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D22" w:rsidRDefault="00C73D22">
      <w:pPr>
        <w:widowControl/>
        <w:pBdr>
          <w:top w:val="nil"/>
          <w:left w:val="nil"/>
          <w:bottom w:val="nil"/>
          <w:right w:val="nil"/>
          <w:between w:val="nil"/>
        </w:pBdr>
        <w:jc w:val="both"/>
        <w:rPr>
          <w:rFonts w:ascii="Helvetica Neue" w:eastAsia="Helvetica Neue" w:hAnsi="Helvetica Neue" w:cs="Helvetica Neue"/>
          <w:color w:val="000000"/>
          <w:sz w:val="22"/>
          <w:szCs w:val="22"/>
        </w:rPr>
      </w:pPr>
    </w:p>
    <w:tbl>
      <w:tblPr>
        <w:tblStyle w:val="a"/>
        <w:tblW w:w="9046" w:type="dxa"/>
        <w:tblInd w:w="-216" w:type="dxa"/>
        <w:tblLayout w:type="fixed"/>
        <w:tblLook w:val="0400" w:firstRow="0" w:lastRow="0" w:firstColumn="0" w:lastColumn="0" w:noHBand="0" w:noVBand="1"/>
      </w:tblPr>
      <w:tblGrid>
        <w:gridCol w:w="9046"/>
      </w:tblGrid>
      <w:tr w:rsidR="00C73D22">
        <w:tc>
          <w:tcPr>
            <w:tcW w:w="9046" w:type="dxa"/>
            <w:tcBorders>
              <w:top w:val="single" w:sz="8" w:space="0" w:color="9BBB59"/>
              <w:left w:val="single" w:sz="8" w:space="0" w:color="9BBB59"/>
              <w:bottom w:val="single" w:sz="18" w:space="0" w:color="9BBB59"/>
              <w:right w:val="single" w:sz="8" w:space="0" w:color="9BBB59"/>
            </w:tcBorders>
            <w:tcMar>
              <w:top w:w="0" w:type="dxa"/>
              <w:left w:w="108" w:type="dxa"/>
              <w:bottom w:w="0" w:type="dxa"/>
              <w:right w:w="108" w:type="dxa"/>
            </w:tcMar>
          </w:tcPr>
          <w:p w:rsidR="00C73D22" w:rsidRDefault="00222B21">
            <w:pPr>
              <w:widowControl/>
              <w:pBdr>
                <w:top w:val="nil"/>
                <w:left w:val="nil"/>
                <w:bottom w:val="nil"/>
                <w:right w:val="nil"/>
                <w:between w:val="nil"/>
              </w:pBdr>
              <w:jc w:val="both"/>
              <w:rPr>
                <w:rFonts w:ascii="Calibri" w:eastAsia="Calibri" w:hAnsi="Calibri" w:cs="Calibri"/>
                <w:b/>
                <w:color w:val="000000"/>
                <w:sz w:val="40"/>
                <w:szCs w:val="40"/>
              </w:rPr>
            </w:pPr>
            <w:r>
              <w:rPr>
                <w:rFonts w:ascii="Calibri" w:eastAsia="Calibri" w:hAnsi="Calibri" w:cs="Calibri"/>
                <w:b/>
                <w:color w:val="000000"/>
                <w:sz w:val="40"/>
                <w:szCs w:val="40"/>
              </w:rPr>
              <w:t xml:space="preserve">Pedagogisk </w:t>
            </w:r>
            <w:proofErr w:type="spellStart"/>
            <w:r>
              <w:rPr>
                <w:rFonts w:ascii="Calibri" w:eastAsia="Calibri" w:hAnsi="Calibri" w:cs="Calibri"/>
                <w:b/>
                <w:color w:val="000000"/>
                <w:sz w:val="40"/>
                <w:szCs w:val="40"/>
              </w:rPr>
              <w:t>Romplan</w:t>
            </w:r>
            <w:proofErr w:type="spellEnd"/>
          </w:p>
          <w:p w:rsidR="00C73D22" w:rsidRDefault="00222B21">
            <w:pPr>
              <w:widowControl/>
              <w:pBdr>
                <w:top w:val="nil"/>
                <w:left w:val="nil"/>
                <w:bottom w:val="nil"/>
                <w:right w:val="nil"/>
                <w:between w:val="nil"/>
              </w:pBdr>
              <w:jc w:val="both"/>
              <w:rPr>
                <w:rFonts w:ascii="Calibri" w:eastAsia="Calibri" w:hAnsi="Calibri" w:cs="Calibri"/>
                <w:b/>
                <w:color w:val="000000"/>
                <w:sz w:val="40"/>
                <w:szCs w:val="40"/>
              </w:rPr>
            </w:pPr>
            <w:r>
              <w:rPr>
                <w:rFonts w:ascii="Calibri" w:eastAsia="Calibri" w:hAnsi="Calibri" w:cs="Calibri"/>
                <w:b/>
                <w:color w:val="000000"/>
                <w:sz w:val="28"/>
                <w:szCs w:val="28"/>
              </w:rPr>
              <w:t>Rom: Atelieret-</w:t>
            </w:r>
            <w:bookmarkStart w:id="0" w:name="_GoBack"/>
            <w:bookmarkEnd w:id="0"/>
          </w:p>
          <w:p w:rsidR="00C73D22" w:rsidRDefault="00222B21">
            <w:pPr>
              <w:widowControl/>
              <w:pBdr>
                <w:top w:val="nil"/>
                <w:left w:val="nil"/>
                <w:bottom w:val="nil"/>
                <w:right w:val="nil"/>
                <w:between w:val="nil"/>
              </w:pBdr>
              <w:jc w:val="both"/>
              <w:rPr>
                <w:rFonts w:ascii="Calibri" w:eastAsia="Calibri" w:hAnsi="Calibri" w:cs="Calibri"/>
                <w:b/>
                <w:color w:val="000000"/>
                <w:sz w:val="28"/>
                <w:szCs w:val="28"/>
              </w:rPr>
            </w:pPr>
            <w:r>
              <w:rPr>
                <w:rFonts w:ascii="Calibri" w:eastAsia="Calibri" w:hAnsi="Calibri" w:cs="Calibri"/>
                <w:b/>
                <w:color w:val="000000"/>
                <w:sz w:val="28"/>
                <w:szCs w:val="28"/>
              </w:rPr>
              <w:t>Fløy: Newton</w:t>
            </w:r>
          </w:p>
          <w:p w:rsidR="00C73D22" w:rsidRDefault="00222B21">
            <w:pPr>
              <w:widowControl/>
              <w:pBdr>
                <w:top w:val="nil"/>
                <w:left w:val="nil"/>
                <w:bottom w:val="nil"/>
                <w:right w:val="nil"/>
                <w:between w:val="nil"/>
              </w:pBdr>
              <w:jc w:val="both"/>
              <w:rPr>
                <w:rFonts w:ascii="Calibri" w:eastAsia="Calibri" w:hAnsi="Calibri" w:cs="Calibri"/>
                <w:b/>
                <w:color w:val="000000"/>
                <w:sz w:val="28"/>
                <w:szCs w:val="28"/>
              </w:rPr>
            </w:pPr>
            <w:r>
              <w:rPr>
                <w:rFonts w:ascii="Calibri" w:eastAsia="Calibri" w:hAnsi="Calibri" w:cs="Calibri"/>
                <w:b/>
                <w:color w:val="000000"/>
                <w:sz w:val="28"/>
                <w:szCs w:val="28"/>
              </w:rPr>
              <w:t>Periode: 2022/23</w:t>
            </w:r>
          </w:p>
          <w:p w:rsidR="00C73D22" w:rsidRDefault="00C73D22">
            <w:pPr>
              <w:widowControl/>
              <w:pBdr>
                <w:top w:val="nil"/>
                <w:left w:val="nil"/>
                <w:bottom w:val="nil"/>
                <w:right w:val="nil"/>
                <w:between w:val="nil"/>
              </w:pBdr>
              <w:jc w:val="both"/>
              <w:rPr>
                <w:rFonts w:ascii="Calibri" w:eastAsia="Calibri" w:hAnsi="Calibri" w:cs="Calibri"/>
                <w:b/>
                <w:color w:val="000000"/>
                <w:sz w:val="28"/>
                <w:szCs w:val="28"/>
              </w:rPr>
            </w:pPr>
          </w:p>
          <w:p w:rsidR="00C73D22" w:rsidRDefault="00222B21">
            <w:pPr>
              <w:widowControl/>
              <w:pBdr>
                <w:top w:val="nil"/>
                <w:left w:val="nil"/>
                <w:bottom w:val="nil"/>
                <w:right w:val="nil"/>
                <w:between w:val="nil"/>
              </w:pBdr>
              <w:rPr>
                <w:rFonts w:ascii="Calibri" w:eastAsia="Calibri" w:hAnsi="Calibri" w:cs="Calibri"/>
                <w:b/>
                <w:sz w:val="28"/>
                <w:szCs w:val="28"/>
              </w:rPr>
            </w:pPr>
            <w:r>
              <w:rPr>
                <w:rFonts w:ascii="Calibri" w:eastAsia="Calibri" w:hAnsi="Calibri" w:cs="Calibri"/>
                <w:b/>
                <w:color w:val="000000"/>
                <w:sz w:val="28"/>
                <w:szCs w:val="28"/>
              </w:rPr>
              <w:t>Mål for rommet:</w:t>
            </w:r>
          </w:p>
          <w:p w:rsidR="00C73D22" w:rsidRDefault="00222B21">
            <w:pPr>
              <w:widowControl/>
              <w:numPr>
                <w:ilvl w:val="0"/>
                <w:numId w:val="4"/>
              </w:numPr>
              <w:pBdr>
                <w:top w:val="nil"/>
                <w:left w:val="nil"/>
                <w:bottom w:val="nil"/>
                <w:right w:val="nil"/>
                <w:between w:val="nil"/>
              </w:pBdr>
              <w:rPr>
                <w:rFonts w:ascii="Calibri" w:eastAsia="Calibri" w:hAnsi="Calibri" w:cs="Calibri"/>
              </w:rPr>
            </w:pPr>
            <w:r>
              <w:rPr>
                <w:rFonts w:ascii="Calibri" w:eastAsia="Calibri" w:hAnsi="Calibri" w:cs="Calibri"/>
                <w:sz w:val="28"/>
                <w:szCs w:val="28"/>
              </w:rPr>
              <w:t>S</w:t>
            </w:r>
            <w:r>
              <w:rPr>
                <w:rFonts w:ascii="Calibri" w:eastAsia="Calibri" w:hAnsi="Calibri" w:cs="Calibri"/>
                <w:color w:val="000000"/>
              </w:rPr>
              <w:t>kaperglede og kreative opp</w:t>
            </w:r>
            <w:r>
              <w:rPr>
                <w:rFonts w:ascii="Calibri" w:eastAsia="Calibri" w:hAnsi="Calibri" w:cs="Calibri"/>
              </w:rPr>
              <w:t>levelser ut i fra egen fantasi</w:t>
            </w:r>
          </w:p>
          <w:p w:rsidR="00C73D22" w:rsidRDefault="00222B21">
            <w:pPr>
              <w:widowControl/>
              <w:numPr>
                <w:ilvl w:val="0"/>
                <w:numId w:val="4"/>
              </w:numPr>
              <w:pBdr>
                <w:top w:val="nil"/>
                <w:left w:val="nil"/>
                <w:bottom w:val="nil"/>
                <w:right w:val="nil"/>
                <w:between w:val="nil"/>
              </w:pBdr>
              <w:rPr>
                <w:rFonts w:ascii="Calibri" w:eastAsia="Calibri" w:hAnsi="Calibri" w:cs="Calibri"/>
              </w:rPr>
            </w:pPr>
            <w:r>
              <w:rPr>
                <w:rFonts w:ascii="Calibri" w:eastAsia="Calibri" w:hAnsi="Calibri" w:cs="Calibri"/>
              </w:rPr>
              <w:t>Bli kjent med ulike materialer</w:t>
            </w:r>
          </w:p>
          <w:p w:rsidR="00C73D22" w:rsidRDefault="00222B21">
            <w:pPr>
              <w:widowControl/>
              <w:numPr>
                <w:ilvl w:val="0"/>
                <w:numId w:val="4"/>
              </w:numPr>
              <w:pBdr>
                <w:top w:val="nil"/>
                <w:left w:val="nil"/>
                <w:bottom w:val="nil"/>
                <w:right w:val="nil"/>
                <w:between w:val="nil"/>
              </w:pBdr>
              <w:rPr>
                <w:rFonts w:ascii="Calibri" w:eastAsia="Calibri" w:hAnsi="Calibri" w:cs="Calibri"/>
              </w:rPr>
            </w:pPr>
            <w:r>
              <w:rPr>
                <w:rFonts w:ascii="Calibri" w:eastAsia="Calibri" w:hAnsi="Calibri" w:cs="Calibri"/>
              </w:rPr>
              <w:t>Øve på konsentrasjon og det å lære å sitte stille over tid</w:t>
            </w:r>
          </w:p>
          <w:p w:rsidR="00C73D22" w:rsidRDefault="00C73D22">
            <w:pPr>
              <w:widowControl/>
              <w:pBdr>
                <w:top w:val="nil"/>
                <w:left w:val="nil"/>
                <w:bottom w:val="nil"/>
                <w:right w:val="nil"/>
                <w:between w:val="nil"/>
              </w:pBdr>
              <w:ind w:left="720"/>
              <w:rPr>
                <w:rFonts w:ascii="Calibri" w:eastAsia="Calibri" w:hAnsi="Calibri" w:cs="Calibri"/>
              </w:rPr>
            </w:pPr>
          </w:p>
        </w:tc>
      </w:tr>
      <w:tr w:rsidR="00C73D22">
        <w:tc>
          <w:tcPr>
            <w:tcW w:w="9046" w:type="dxa"/>
            <w:tcBorders>
              <w:top w:val="single" w:sz="8" w:space="0" w:color="9BBB59"/>
              <w:left w:val="single" w:sz="8" w:space="0" w:color="9BBB59"/>
              <w:bottom w:val="single" w:sz="8" w:space="0" w:color="9BBB59"/>
              <w:right w:val="single" w:sz="8" w:space="0" w:color="9BBB59"/>
            </w:tcBorders>
            <w:shd w:val="clear" w:color="auto" w:fill="E6EED5"/>
            <w:tcMar>
              <w:top w:w="0" w:type="dxa"/>
              <w:left w:w="108" w:type="dxa"/>
              <w:bottom w:w="0" w:type="dxa"/>
              <w:right w:w="108" w:type="dxa"/>
            </w:tcMar>
          </w:tcPr>
          <w:p w:rsidR="00C73D22" w:rsidRDefault="00222B21">
            <w:pPr>
              <w:widowControl/>
              <w:pBdr>
                <w:top w:val="nil"/>
                <w:left w:val="nil"/>
                <w:bottom w:val="nil"/>
                <w:right w:val="nil"/>
                <w:between w:val="nil"/>
              </w:pBdr>
              <w:jc w:val="both"/>
              <w:rPr>
                <w:rFonts w:ascii="Calibri" w:eastAsia="Calibri" w:hAnsi="Calibri" w:cs="Calibri"/>
                <w:b/>
                <w:color w:val="000000"/>
                <w:sz w:val="32"/>
                <w:szCs w:val="32"/>
              </w:rPr>
            </w:pPr>
            <w:r>
              <w:rPr>
                <w:rFonts w:ascii="Calibri" w:eastAsia="Calibri" w:hAnsi="Calibri" w:cs="Calibri"/>
                <w:b/>
                <w:color w:val="000000"/>
                <w:sz w:val="32"/>
                <w:szCs w:val="32"/>
              </w:rPr>
              <w:t>Generell informasjon og retningslinjer for rommet</w:t>
            </w:r>
          </w:p>
        </w:tc>
      </w:tr>
      <w:tr w:rsidR="00C73D22">
        <w:tc>
          <w:tcPr>
            <w:tcW w:w="9046" w:type="dxa"/>
            <w:tcBorders>
              <w:top w:val="single" w:sz="8" w:space="0" w:color="9BBB59"/>
              <w:left w:val="single" w:sz="8" w:space="0" w:color="9BBB59"/>
              <w:bottom w:val="single" w:sz="8" w:space="0" w:color="9BBB59"/>
              <w:right w:val="single" w:sz="8" w:space="0" w:color="9BBB59"/>
            </w:tcBorders>
            <w:tcMar>
              <w:top w:w="0" w:type="dxa"/>
              <w:left w:w="108" w:type="dxa"/>
              <w:bottom w:w="0" w:type="dxa"/>
              <w:right w:w="108" w:type="dxa"/>
            </w:tcMar>
          </w:tcPr>
          <w:p w:rsidR="00C73D22" w:rsidRDefault="00222B21">
            <w:pPr>
              <w:widowControl/>
              <w:jc w:val="both"/>
              <w:rPr>
                <w:rFonts w:ascii="Calibri" w:eastAsia="Calibri" w:hAnsi="Calibri" w:cs="Calibri"/>
                <w:b/>
                <w:i/>
              </w:rPr>
            </w:pPr>
            <w:r>
              <w:rPr>
                <w:rFonts w:ascii="Calibri" w:eastAsia="Calibri" w:hAnsi="Calibri" w:cs="Calibri"/>
                <w:b/>
                <w:i/>
              </w:rPr>
              <w:t>Gjennom arbeid med kunst, kultur og kreativitet skal barnehagen bidra til at barna:</w:t>
            </w:r>
          </w:p>
          <w:p w:rsidR="00C73D22" w:rsidRDefault="00222B21">
            <w:pPr>
              <w:widowControl/>
              <w:rPr>
                <w:rFonts w:ascii="Calibri" w:eastAsia="Calibri" w:hAnsi="Calibri" w:cs="Calibri"/>
                <w:b/>
                <w:i/>
              </w:rPr>
            </w:pPr>
            <w:r>
              <w:rPr>
                <w:rFonts w:ascii="Calibri" w:eastAsia="Calibri" w:hAnsi="Calibri" w:cs="Calibri"/>
                <w:i/>
              </w:rPr>
              <w:t>har tilgang til ting, rom og materialer som støtter opp om deres lekende og estetiske uttrykksformer (</w:t>
            </w:r>
            <w:proofErr w:type="spellStart"/>
            <w:r>
              <w:rPr>
                <w:rFonts w:ascii="Calibri" w:eastAsia="Calibri" w:hAnsi="Calibri" w:cs="Calibri"/>
                <w:i/>
              </w:rPr>
              <w:t>RP</w:t>
            </w:r>
            <w:proofErr w:type="spellEnd"/>
            <w:r>
              <w:rPr>
                <w:rFonts w:ascii="Calibri" w:eastAsia="Calibri" w:hAnsi="Calibri" w:cs="Calibri"/>
                <w:i/>
              </w:rPr>
              <w:t>, s.51)</w:t>
            </w:r>
          </w:p>
          <w:p w:rsidR="00C73D22" w:rsidRDefault="00C73D22">
            <w:pPr>
              <w:widowControl/>
              <w:pBdr>
                <w:top w:val="nil"/>
                <w:left w:val="nil"/>
                <w:bottom w:val="nil"/>
                <w:right w:val="nil"/>
                <w:between w:val="nil"/>
              </w:pBdr>
              <w:jc w:val="both"/>
              <w:rPr>
                <w:rFonts w:ascii="Calibri" w:eastAsia="Calibri" w:hAnsi="Calibri" w:cs="Calibri"/>
              </w:rPr>
            </w:pPr>
          </w:p>
          <w:p w:rsidR="00C73D22" w:rsidRDefault="00222B21">
            <w:pPr>
              <w:widowControl/>
              <w:pBdr>
                <w:top w:val="nil"/>
                <w:left w:val="nil"/>
                <w:bottom w:val="nil"/>
                <w:right w:val="nil"/>
                <w:between w:val="nil"/>
              </w:pBdr>
              <w:jc w:val="both"/>
              <w:rPr>
                <w:rFonts w:ascii="Calibri" w:eastAsia="Calibri" w:hAnsi="Calibri" w:cs="Calibri"/>
              </w:rPr>
            </w:pPr>
            <w:r>
              <w:rPr>
                <w:rFonts w:ascii="Calibri" w:eastAsia="Calibri" w:hAnsi="Calibri" w:cs="Calibri"/>
              </w:rPr>
              <w:t>Atelieret er rommet for kunst, kultur og kreativitet. Her kan barna utfolde seg kreativt i møte med ulike materialer.</w:t>
            </w:r>
          </w:p>
          <w:p w:rsidR="00C73D22" w:rsidRDefault="00C73D22">
            <w:pPr>
              <w:widowControl/>
              <w:pBdr>
                <w:top w:val="nil"/>
                <w:left w:val="nil"/>
                <w:bottom w:val="nil"/>
                <w:right w:val="nil"/>
                <w:between w:val="nil"/>
              </w:pBdr>
              <w:rPr>
                <w:rFonts w:ascii="Calibri" w:eastAsia="Calibri" w:hAnsi="Calibri" w:cs="Calibri"/>
                <w:color w:val="000000"/>
              </w:rPr>
            </w:pPr>
          </w:p>
        </w:tc>
      </w:tr>
      <w:tr w:rsidR="00C73D22">
        <w:tc>
          <w:tcPr>
            <w:tcW w:w="9046" w:type="dxa"/>
            <w:tcBorders>
              <w:top w:val="single" w:sz="8" w:space="0" w:color="9BBB59"/>
              <w:left w:val="single" w:sz="8" w:space="0" w:color="9BBB59"/>
              <w:bottom w:val="single" w:sz="8" w:space="0" w:color="9BBB59"/>
              <w:right w:val="single" w:sz="8" w:space="0" w:color="9BBB59"/>
            </w:tcBorders>
            <w:shd w:val="clear" w:color="auto" w:fill="E6EED5"/>
            <w:tcMar>
              <w:top w:w="0" w:type="dxa"/>
              <w:left w:w="108" w:type="dxa"/>
              <w:bottom w:w="0" w:type="dxa"/>
              <w:right w:w="108" w:type="dxa"/>
            </w:tcMar>
          </w:tcPr>
          <w:p w:rsidR="00C73D22" w:rsidRDefault="00222B21">
            <w:pPr>
              <w:widowControl/>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32"/>
                <w:szCs w:val="32"/>
              </w:rPr>
              <w:t>Hvilke fagområder ligger til grunn?</w:t>
            </w:r>
          </w:p>
        </w:tc>
      </w:tr>
      <w:tr w:rsidR="00C73D22">
        <w:tc>
          <w:tcPr>
            <w:tcW w:w="9046" w:type="dxa"/>
            <w:tcBorders>
              <w:top w:val="single" w:sz="8" w:space="0" w:color="9BBB59"/>
              <w:left w:val="single" w:sz="8" w:space="0" w:color="9BBB59"/>
              <w:bottom w:val="single" w:sz="8" w:space="0" w:color="9BBB59"/>
              <w:right w:val="single" w:sz="8" w:space="0" w:color="9BBB59"/>
            </w:tcBorders>
            <w:tcMar>
              <w:top w:w="0" w:type="dxa"/>
              <w:left w:w="108" w:type="dxa"/>
              <w:bottom w:w="0" w:type="dxa"/>
              <w:right w:w="108" w:type="dxa"/>
            </w:tcMar>
          </w:tcPr>
          <w:p w:rsidR="00C73D22" w:rsidRDefault="00222B21">
            <w:pPr>
              <w:widowControl/>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Kunst, kultur og kreativitet                    </w:t>
            </w:r>
          </w:p>
          <w:p w:rsidR="00C73D22" w:rsidRDefault="00222B21">
            <w:pPr>
              <w:widowControl/>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Kommunikasjon, språk og tekst            </w:t>
            </w:r>
          </w:p>
          <w:p w:rsidR="00C73D22" w:rsidRDefault="00222B21">
            <w:pPr>
              <w:widowControl/>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Antall, rom og form</w:t>
            </w:r>
          </w:p>
          <w:p w:rsidR="00C73D22" w:rsidRDefault="00222B21">
            <w:pPr>
              <w:widowControl/>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rPr>
              <w:t xml:space="preserve">Natur, miljø og teknikk      </w:t>
            </w:r>
            <w:r>
              <w:rPr>
                <w:rFonts w:ascii="Calibri" w:eastAsia="Calibri" w:hAnsi="Calibri" w:cs="Calibri"/>
                <w:color w:val="000000"/>
                <w:sz w:val="22"/>
                <w:szCs w:val="22"/>
              </w:rPr>
              <w:t xml:space="preserve">    </w:t>
            </w:r>
          </w:p>
          <w:p w:rsidR="00C73D22" w:rsidRDefault="00C73D22">
            <w:pPr>
              <w:widowControl/>
              <w:pBdr>
                <w:top w:val="nil"/>
                <w:left w:val="nil"/>
                <w:bottom w:val="nil"/>
                <w:right w:val="nil"/>
                <w:between w:val="nil"/>
              </w:pBdr>
              <w:ind w:left="720"/>
              <w:jc w:val="both"/>
              <w:rPr>
                <w:rFonts w:ascii="Calibri" w:eastAsia="Calibri" w:hAnsi="Calibri" w:cs="Calibri"/>
                <w:sz w:val="22"/>
                <w:szCs w:val="22"/>
              </w:rPr>
            </w:pPr>
          </w:p>
        </w:tc>
      </w:tr>
      <w:tr w:rsidR="00C73D22">
        <w:tc>
          <w:tcPr>
            <w:tcW w:w="9046" w:type="dxa"/>
            <w:tcBorders>
              <w:top w:val="single" w:sz="8" w:space="0" w:color="9BBB59"/>
              <w:left w:val="single" w:sz="8" w:space="0" w:color="9BBB59"/>
              <w:bottom w:val="single" w:sz="8" w:space="0" w:color="9BBB59"/>
              <w:right w:val="single" w:sz="8" w:space="0" w:color="9BBB59"/>
            </w:tcBorders>
            <w:shd w:val="clear" w:color="auto" w:fill="E6EED5"/>
            <w:tcMar>
              <w:top w:w="0" w:type="dxa"/>
              <w:left w:w="108" w:type="dxa"/>
              <w:bottom w:w="0" w:type="dxa"/>
              <w:right w:w="108" w:type="dxa"/>
            </w:tcMar>
          </w:tcPr>
          <w:p w:rsidR="00C73D22" w:rsidRDefault="00222B21">
            <w:pPr>
              <w:widowControl/>
              <w:pBdr>
                <w:top w:val="nil"/>
                <w:left w:val="nil"/>
                <w:bottom w:val="nil"/>
                <w:right w:val="nil"/>
                <w:between w:val="nil"/>
              </w:pBdr>
              <w:jc w:val="both"/>
              <w:rPr>
                <w:rFonts w:ascii="Calibri" w:eastAsia="Calibri" w:hAnsi="Calibri" w:cs="Calibri"/>
                <w:b/>
                <w:color w:val="000000"/>
                <w:sz w:val="32"/>
                <w:szCs w:val="32"/>
              </w:rPr>
            </w:pPr>
            <w:r>
              <w:rPr>
                <w:rFonts w:ascii="Calibri" w:eastAsia="Calibri" w:hAnsi="Calibri" w:cs="Calibri"/>
                <w:b/>
                <w:color w:val="000000"/>
                <w:sz w:val="32"/>
                <w:szCs w:val="32"/>
              </w:rPr>
              <w:t>Hva finnes av materiale her?</w:t>
            </w:r>
          </w:p>
        </w:tc>
      </w:tr>
      <w:tr w:rsidR="00C73D22">
        <w:tc>
          <w:tcPr>
            <w:tcW w:w="9046" w:type="dxa"/>
            <w:tcBorders>
              <w:top w:val="single" w:sz="8" w:space="0" w:color="9BBB59"/>
              <w:left w:val="single" w:sz="8" w:space="0" w:color="9BBB59"/>
              <w:bottom w:val="single" w:sz="8" w:space="0" w:color="9BBB59"/>
              <w:right w:val="single" w:sz="8" w:space="0" w:color="9BBB59"/>
            </w:tcBorders>
            <w:tcMar>
              <w:top w:w="0" w:type="dxa"/>
              <w:left w:w="108" w:type="dxa"/>
              <w:bottom w:w="0" w:type="dxa"/>
              <w:right w:w="108" w:type="dxa"/>
            </w:tcMar>
          </w:tcPr>
          <w:p w:rsidR="00C73D22" w:rsidRDefault="00222B21">
            <w:pPr>
              <w:widowControl/>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Møbler og hjelpemidler:</w:t>
            </w:r>
          </w:p>
          <w:p w:rsidR="00C73D22" w:rsidRDefault="00222B21">
            <w:pPr>
              <w:widowControl/>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Lysbord</w:t>
            </w:r>
          </w:p>
          <w:p w:rsidR="00C73D22" w:rsidRDefault="00222B21">
            <w:pPr>
              <w:widowControl/>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Høyttaler</w:t>
            </w:r>
          </w:p>
          <w:p w:rsidR="00C73D22" w:rsidRDefault="00222B21">
            <w:pPr>
              <w:widowControl/>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Skuffer til tegninger og tørkehyller for malerier</w:t>
            </w:r>
          </w:p>
          <w:p w:rsidR="00C73D22" w:rsidRDefault="00C73D22">
            <w:pPr>
              <w:widowControl/>
              <w:pBdr>
                <w:top w:val="nil"/>
                <w:left w:val="nil"/>
                <w:bottom w:val="nil"/>
                <w:right w:val="nil"/>
                <w:between w:val="nil"/>
              </w:pBdr>
              <w:rPr>
                <w:rFonts w:ascii="Calibri" w:eastAsia="Calibri" w:hAnsi="Calibri" w:cs="Calibri"/>
                <w:color w:val="000000"/>
              </w:rPr>
            </w:pPr>
          </w:p>
          <w:p w:rsidR="00C73D22" w:rsidRDefault="00222B21">
            <w:pPr>
              <w:widowControl/>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Ulike redskaper/hjelpemidler:</w:t>
            </w:r>
          </w:p>
          <w:p w:rsidR="00C73D22" w:rsidRDefault="00222B21">
            <w:pPr>
              <w:widowControl/>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Sakser</w:t>
            </w:r>
          </w:p>
          <w:p w:rsidR="00C73D22" w:rsidRDefault="00222B21">
            <w:pPr>
              <w:widowControl/>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Lim</w:t>
            </w:r>
          </w:p>
          <w:p w:rsidR="00C73D22" w:rsidRDefault="00222B21">
            <w:pPr>
              <w:widowControl/>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Tape</w:t>
            </w:r>
          </w:p>
          <w:p w:rsidR="00C73D22" w:rsidRDefault="00222B21">
            <w:pPr>
              <w:widowControl/>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Pensler i ulike fasonger</w:t>
            </w:r>
          </w:p>
          <w:p w:rsidR="00C73D22" w:rsidRDefault="00222B21">
            <w:pPr>
              <w:widowControl/>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Svamp</w:t>
            </w:r>
          </w:p>
          <w:p w:rsidR="00C73D22" w:rsidRDefault="00222B21">
            <w:pPr>
              <w:widowControl/>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Speil for observasjon og for å skape 3D effekt</w:t>
            </w:r>
          </w:p>
          <w:p w:rsidR="00C73D22" w:rsidRDefault="00C73D22">
            <w:pPr>
              <w:widowControl/>
              <w:pBdr>
                <w:top w:val="nil"/>
                <w:left w:val="nil"/>
                <w:bottom w:val="nil"/>
                <w:right w:val="nil"/>
                <w:between w:val="nil"/>
              </w:pBdr>
              <w:ind w:left="217"/>
              <w:rPr>
                <w:rFonts w:ascii="Calibri" w:eastAsia="Calibri" w:hAnsi="Calibri" w:cs="Calibri"/>
              </w:rPr>
            </w:pPr>
          </w:p>
          <w:p w:rsidR="00C73D22" w:rsidRDefault="00222B21">
            <w:pPr>
              <w:widowControl/>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Ulike materialer:</w:t>
            </w:r>
          </w:p>
          <w:p w:rsidR="00C73D22" w:rsidRDefault="00222B21">
            <w:pPr>
              <w:widowControl/>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Tegnematerialer</w:t>
            </w:r>
          </w:p>
          <w:p w:rsidR="00C73D22" w:rsidRDefault="00222B21">
            <w:pPr>
              <w:widowControl/>
              <w:numPr>
                <w:ilvl w:val="0"/>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rPr>
              <w:t>Farge blyanter</w:t>
            </w:r>
          </w:p>
          <w:p w:rsidR="00C73D22" w:rsidRDefault="00222B21">
            <w:pPr>
              <w:widowControl/>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Tusj</w:t>
            </w:r>
          </w:p>
          <w:p w:rsidR="00C73D22" w:rsidRDefault="00222B21">
            <w:pPr>
              <w:widowControl/>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Naturmaterialer</w:t>
            </w:r>
          </w:p>
          <w:p w:rsidR="00C73D22" w:rsidRDefault="00222B21">
            <w:pPr>
              <w:widowControl/>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lastRenderedPageBreak/>
              <w:t>Paljetter</w:t>
            </w:r>
          </w:p>
          <w:p w:rsidR="00C73D22" w:rsidRDefault="00222B21">
            <w:pPr>
              <w:widowControl/>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Maling</w:t>
            </w:r>
          </w:p>
          <w:p w:rsidR="00C73D22" w:rsidRDefault="00222B21">
            <w:pPr>
              <w:widowControl/>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Kopier av forskjellige mønstre(mandalas) på fredager</w:t>
            </w:r>
          </w:p>
          <w:p w:rsidR="00C73D22" w:rsidRDefault="00222B21">
            <w:pPr>
              <w:widowControl/>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Perler (</w:t>
            </w:r>
            <w:r>
              <w:rPr>
                <w:rFonts w:ascii="Calibri" w:eastAsia="Calibri" w:hAnsi="Calibri" w:cs="Calibri"/>
              </w:rPr>
              <w:t>v</w:t>
            </w:r>
            <w:r>
              <w:rPr>
                <w:rFonts w:ascii="Calibri" w:eastAsia="Calibri" w:hAnsi="Calibri" w:cs="Calibri"/>
                <w:color w:val="000000"/>
              </w:rPr>
              <w:t>oksenstyrt)</w:t>
            </w:r>
          </w:p>
          <w:p w:rsidR="00C73D22" w:rsidRDefault="00222B21">
            <w:pPr>
              <w:widowControl/>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Steiner, blomster, «diamanter»</w:t>
            </w:r>
          </w:p>
          <w:p w:rsidR="00C73D22" w:rsidRDefault="00222B21">
            <w:pPr>
              <w:widowControl/>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Spinner, jojo, strikker</w:t>
            </w:r>
          </w:p>
          <w:p w:rsidR="00C73D22" w:rsidRDefault="00C73D22">
            <w:pPr>
              <w:widowControl/>
              <w:pBdr>
                <w:top w:val="nil"/>
                <w:left w:val="nil"/>
                <w:bottom w:val="nil"/>
                <w:right w:val="nil"/>
                <w:between w:val="nil"/>
              </w:pBdr>
              <w:jc w:val="both"/>
              <w:rPr>
                <w:rFonts w:ascii="Calibri" w:eastAsia="Calibri" w:hAnsi="Calibri" w:cs="Calibri"/>
                <w:color w:val="000000"/>
              </w:rPr>
            </w:pPr>
          </w:p>
        </w:tc>
      </w:tr>
      <w:tr w:rsidR="00C73D22">
        <w:tc>
          <w:tcPr>
            <w:tcW w:w="9046" w:type="dxa"/>
            <w:tcBorders>
              <w:top w:val="single" w:sz="8" w:space="0" w:color="9BBB59"/>
              <w:left w:val="single" w:sz="8" w:space="0" w:color="9BBB59"/>
              <w:bottom w:val="single" w:sz="8" w:space="0" w:color="9BBB59"/>
              <w:right w:val="single" w:sz="8" w:space="0" w:color="9BBB59"/>
            </w:tcBorders>
            <w:shd w:val="clear" w:color="auto" w:fill="E6EED5"/>
            <w:tcMar>
              <w:top w:w="0" w:type="dxa"/>
              <w:left w:w="108" w:type="dxa"/>
              <w:bottom w:w="0" w:type="dxa"/>
              <w:right w:w="108" w:type="dxa"/>
            </w:tcMar>
          </w:tcPr>
          <w:p w:rsidR="00C73D22" w:rsidRDefault="00222B21">
            <w:pPr>
              <w:widowControl/>
              <w:pBdr>
                <w:top w:val="nil"/>
                <w:left w:val="nil"/>
                <w:bottom w:val="nil"/>
                <w:right w:val="nil"/>
                <w:between w:val="nil"/>
              </w:pBdr>
              <w:jc w:val="both"/>
              <w:rPr>
                <w:rFonts w:ascii="Calibri" w:eastAsia="Calibri" w:hAnsi="Calibri" w:cs="Calibri"/>
                <w:b/>
                <w:color w:val="000000"/>
                <w:sz w:val="32"/>
                <w:szCs w:val="32"/>
              </w:rPr>
            </w:pPr>
            <w:r>
              <w:rPr>
                <w:rFonts w:ascii="Calibri" w:eastAsia="Calibri" w:hAnsi="Calibri" w:cs="Calibri"/>
                <w:b/>
                <w:color w:val="000000"/>
                <w:sz w:val="32"/>
                <w:szCs w:val="32"/>
              </w:rPr>
              <w:lastRenderedPageBreak/>
              <w:t>Hva kan barna oppleve/erfare i rommet?</w:t>
            </w:r>
          </w:p>
        </w:tc>
      </w:tr>
      <w:tr w:rsidR="00C73D22">
        <w:tc>
          <w:tcPr>
            <w:tcW w:w="9046" w:type="dxa"/>
            <w:tcBorders>
              <w:top w:val="single" w:sz="8" w:space="0" w:color="9BBB59"/>
              <w:left w:val="single" w:sz="8" w:space="0" w:color="9BBB59"/>
              <w:bottom w:val="single" w:sz="8" w:space="0" w:color="9BBB59"/>
              <w:right w:val="single" w:sz="8" w:space="0" w:color="9BBB59"/>
            </w:tcBorders>
            <w:tcMar>
              <w:top w:w="0" w:type="dxa"/>
              <w:left w:w="108" w:type="dxa"/>
              <w:bottom w:w="0" w:type="dxa"/>
              <w:right w:w="108" w:type="dxa"/>
            </w:tcMar>
          </w:tcPr>
          <w:p w:rsidR="00C73D22" w:rsidRDefault="00222B21">
            <w:pPr>
              <w:widowControl/>
              <w:rPr>
                <w:rFonts w:ascii="Calibri" w:eastAsia="Calibri" w:hAnsi="Calibri" w:cs="Calibri"/>
              </w:rPr>
            </w:pPr>
            <w:r>
              <w:rPr>
                <w:rFonts w:ascii="Calibri" w:eastAsia="Calibri" w:hAnsi="Calibri" w:cs="Calibri"/>
                <w:color w:val="000000"/>
              </w:rPr>
              <w:t xml:space="preserve">På </w:t>
            </w:r>
            <w:r>
              <w:rPr>
                <w:rFonts w:ascii="Calibri" w:eastAsia="Calibri" w:hAnsi="Calibri" w:cs="Calibri"/>
              </w:rPr>
              <w:t>a</w:t>
            </w:r>
            <w:r>
              <w:rPr>
                <w:rFonts w:ascii="Calibri" w:eastAsia="Calibri" w:hAnsi="Calibri" w:cs="Calibri"/>
                <w:color w:val="000000"/>
              </w:rPr>
              <w:t>telieret har vi mulighet til å uttrykke oss estetisk, erfare og utforske med farger, form, rom og mønstre. Derfor er mandalaer noen av de tingene vi liker å bruke/lage her, men dette er hovedsakelig en aktivitet vi har på fredager.</w:t>
            </w:r>
          </w:p>
          <w:p w:rsidR="00C73D22" w:rsidRDefault="00222B21">
            <w:pPr>
              <w:widowControl/>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Vi kan sette oss ned rundt tegnebordet for å tegne, fargelegge og eventuelt øve på å skrive. Vi kan observere hva andre gjør og vi kan leke oss med egen tegnestil og utvikle våre tegneferdigheter.</w:t>
            </w:r>
          </w:p>
          <w:p w:rsidR="00C73D22" w:rsidRDefault="00C73D22">
            <w:pPr>
              <w:widowControl/>
              <w:pBdr>
                <w:top w:val="nil"/>
                <w:left w:val="nil"/>
                <w:bottom w:val="nil"/>
                <w:right w:val="nil"/>
                <w:between w:val="nil"/>
              </w:pBdr>
              <w:rPr>
                <w:rFonts w:ascii="Calibri" w:eastAsia="Calibri" w:hAnsi="Calibri" w:cs="Calibri"/>
                <w:color w:val="000000"/>
              </w:rPr>
            </w:pPr>
          </w:p>
          <w:p w:rsidR="00C73D22" w:rsidRDefault="00222B21">
            <w:pPr>
              <w:widowControl/>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Ved staffeli kan vi eksperimentere og utforske både med fa</w:t>
            </w:r>
            <w:r>
              <w:rPr>
                <w:rFonts w:ascii="Calibri" w:eastAsia="Calibri" w:hAnsi="Calibri" w:cs="Calibri"/>
                <w:color w:val="000000"/>
              </w:rPr>
              <w:t>rger og med forskjellige male/</w:t>
            </w:r>
            <w:r>
              <w:rPr>
                <w:rFonts w:ascii="Calibri" w:eastAsia="Calibri" w:hAnsi="Calibri" w:cs="Calibri"/>
              </w:rPr>
              <w:t>trykketeknikker</w:t>
            </w:r>
            <w:r>
              <w:rPr>
                <w:rFonts w:ascii="Calibri" w:eastAsia="Calibri" w:hAnsi="Calibri" w:cs="Calibri"/>
                <w:color w:val="000000"/>
              </w:rPr>
              <w:t>. Ved klippebordet har vi mulighet til å klippe</w:t>
            </w:r>
            <w:r>
              <w:rPr>
                <w:rFonts w:ascii="Calibri" w:eastAsia="Calibri" w:hAnsi="Calibri" w:cs="Calibri"/>
              </w:rPr>
              <w:t xml:space="preserve"> og </w:t>
            </w:r>
            <w:r>
              <w:rPr>
                <w:rFonts w:ascii="Calibri" w:eastAsia="Calibri" w:hAnsi="Calibri" w:cs="Calibri"/>
                <w:color w:val="000000"/>
              </w:rPr>
              <w:t>lime.</w:t>
            </w:r>
          </w:p>
          <w:p w:rsidR="00C73D22" w:rsidRDefault="00C73D22">
            <w:pPr>
              <w:widowControl/>
              <w:pBdr>
                <w:top w:val="nil"/>
                <w:left w:val="nil"/>
                <w:bottom w:val="nil"/>
                <w:right w:val="nil"/>
                <w:between w:val="nil"/>
              </w:pBdr>
              <w:rPr>
                <w:rFonts w:ascii="Calibri" w:eastAsia="Calibri" w:hAnsi="Calibri" w:cs="Calibri"/>
                <w:color w:val="000000"/>
              </w:rPr>
            </w:pPr>
          </w:p>
          <w:p w:rsidR="00C73D22" w:rsidRDefault="00222B21">
            <w:pPr>
              <w:widowControl/>
              <w:pBdr>
                <w:top w:val="nil"/>
                <w:left w:val="nil"/>
                <w:bottom w:val="nil"/>
                <w:right w:val="nil"/>
                <w:between w:val="nil"/>
              </w:pBdr>
              <w:rPr>
                <w:rFonts w:ascii="Calibri" w:eastAsia="Calibri" w:hAnsi="Calibri" w:cs="Calibri"/>
              </w:rPr>
            </w:pPr>
            <w:r>
              <w:rPr>
                <w:rFonts w:ascii="Calibri" w:eastAsia="Calibri" w:hAnsi="Calibri" w:cs="Calibri"/>
                <w:color w:val="000000"/>
              </w:rPr>
              <w:t>Ved lysbordet kan vi tegne egne tegninger eller tegne etter modeller. Her kan vi eksperimentere med lys, skygge og gjennomsiktighet, med forskjellige for</w:t>
            </w:r>
            <w:r>
              <w:rPr>
                <w:rFonts w:ascii="Calibri" w:eastAsia="Calibri" w:hAnsi="Calibri" w:cs="Calibri"/>
                <w:color w:val="000000"/>
              </w:rPr>
              <w:t>mer og farger i ulike materialer. Vi kan bygge med forskjellige ting og jobbe tredimensjonalt.</w:t>
            </w:r>
          </w:p>
          <w:p w:rsidR="00C73D22" w:rsidRDefault="00C73D22">
            <w:pPr>
              <w:widowControl/>
              <w:pBdr>
                <w:top w:val="nil"/>
                <w:left w:val="nil"/>
                <w:bottom w:val="nil"/>
                <w:right w:val="nil"/>
                <w:between w:val="nil"/>
              </w:pBdr>
              <w:rPr>
                <w:rFonts w:ascii="Calibri" w:eastAsia="Calibri" w:hAnsi="Calibri" w:cs="Calibri"/>
              </w:rPr>
            </w:pPr>
          </w:p>
          <w:p w:rsidR="00C73D22" w:rsidRDefault="00222B21">
            <w:pPr>
              <w:widowControl/>
              <w:pBdr>
                <w:top w:val="nil"/>
                <w:left w:val="nil"/>
                <w:bottom w:val="nil"/>
                <w:right w:val="nil"/>
                <w:between w:val="nil"/>
              </w:pBdr>
              <w:rPr>
                <w:rFonts w:ascii="Calibri" w:eastAsia="Calibri" w:hAnsi="Calibri" w:cs="Calibri"/>
              </w:rPr>
            </w:pPr>
            <w:r>
              <w:rPr>
                <w:rFonts w:ascii="Calibri" w:eastAsia="Calibri" w:hAnsi="Calibri" w:cs="Calibri"/>
              </w:rPr>
              <w:t>Jeg kan også få mulighet til å høre på musikk her, det kan være behagelig med noe rolig bakgrunnsmusikk når vi setter oss ned og jobber med noe vi liker.</w:t>
            </w:r>
          </w:p>
          <w:p w:rsidR="00C73D22" w:rsidRDefault="00C73D22">
            <w:pPr>
              <w:widowControl/>
              <w:pBdr>
                <w:top w:val="nil"/>
                <w:left w:val="nil"/>
                <w:bottom w:val="nil"/>
                <w:right w:val="nil"/>
                <w:between w:val="nil"/>
              </w:pBdr>
              <w:rPr>
                <w:rFonts w:ascii="Calibri" w:eastAsia="Calibri" w:hAnsi="Calibri" w:cs="Calibri"/>
              </w:rPr>
            </w:pPr>
          </w:p>
          <w:p w:rsidR="00C73D22" w:rsidRDefault="00222B21">
            <w:pPr>
              <w:widowControl/>
              <w:rPr>
                <w:rFonts w:ascii="Calibri" w:eastAsia="Calibri" w:hAnsi="Calibri" w:cs="Calibri"/>
              </w:rPr>
            </w:pPr>
            <w:r>
              <w:rPr>
                <w:rFonts w:ascii="Calibri" w:eastAsia="Calibri" w:hAnsi="Calibri" w:cs="Calibri"/>
              </w:rPr>
              <w:t>Det e</w:t>
            </w:r>
            <w:r>
              <w:rPr>
                <w:rFonts w:ascii="Calibri" w:eastAsia="Calibri" w:hAnsi="Calibri" w:cs="Calibri"/>
              </w:rPr>
              <w:t>r et rom hvor skolestarterne holder sine aldersgrupper hvor vi blant annet jobber med førskolerelaterte ting som skolestarterpermer.</w:t>
            </w:r>
          </w:p>
          <w:p w:rsidR="00C73D22" w:rsidRDefault="00C73D22">
            <w:pPr>
              <w:widowControl/>
              <w:rPr>
                <w:rFonts w:ascii="Calibri" w:eastAsia="Calibri" w:hAnsi="Calibri" w:cs="Calibri"/>
              </w:rPr>
            </w:pPr>
          </w:p>
          <w:p w:rsidR="00C73D22" w:rsidRDefault="00222B21">
            <w:pPr>
              <w:widowControl/>
              <w:pBdr>
                <w:top w:val="nil"/>
                <w:left w:val="nil"/>
                <w:bottom w:val="nil"/>
                <w:right w:val="nil"/>
                <w:between w:val="nil"/>
              </w:pBdr>
              <w:rPr>
                <w:rFonts w:ascii="Calibri" w:eastAsia="Calibri" w:hAnsi="Calibri" w:cs="Calibri"/>
              </w:rPr>
            </w:pPr>
            <w:r>
              <w:rPr>
                <w:rFonts w:ascii="Calibri" w:eastAsia="Calibri" w:hAnsi="Calibri" w:cs="Calibri"/>
              </w:rPr>
              <w:t>Dette rommet er jo primært for oss skolestartere, men det er koselig å få besøk av treåringer og fireåringer. Da kan vi væ</w:t>
            </w:r>
            <w:r>
              <w:rPr>
                <w:rFonts w:ascii="Calibri" w:eastAsia="Calibri" w:hAnsi="Calibri" w:cs="Calibri"/>
              </w:rPr>
              <w:t>re gode rollemodeller for de som er yngre enn oss. De kan se på hva vi gjør for å få inspirasjon til eget arbeid, og vi kan også lære bort våre erfaringer og kunnskaper.</w:t>
            </w:r>
          </w:p>
          <w:p w:rsidR="00C73D22" w:rsidRDefault="00222B21">
            <w:pPr>
              <w:widowControl/>
              <w:pBdr>
                <w:top w:val="nil"/>
                <w:left w:val="nil"/>
                <w:bottom w:val="nil"/>
                <w:right w:val="nil"/>
                <w:between w:val="nil"/>
              </w:pBdr>
              <w:rPr>
                <w:rFonts w:ascii="Calibri" w:eastAsia="Calibri" w:hAnsi="Calibri" w:cs="Calibri"/>
              </w:rPr>
            </w:pPr>
            <w:r>
              <w:rPr>
                <w:rFonts w:ascii="Calibri" w:eastAsia="Calibri" w:hAnsi="Calibri" w:cs="Calibri"/>
              </w:rPr>
              <w:t>For meg som treåring eller fireåring er det fint å komme på besøk her. Da kan jeg utfo</w:t>
            </w:r>
            <w:r>
              <w:rPr>
                <w:rFonts w:ascii="Calibri" w:eastAsia="Calibri" w:hAnsi="Calibri" w:cs="Calibri"/>
              </w:rPr>
              <w:t xml:space="preserve">rske og bli kjent med ulike materialer i samarbeid med andre voksne og større barn enn meg selv. </w:t>
            </w:r>
          </w:p>
          <w:p w:rsidR="00C73D22" w:rsidRDefault="00C73D22">
            <w:pPr>
              <w:widowControl/>
              <w:pBdr>
                <w:top w:val="nil"/>
                <w:left w:val="nil"/>
                <w:bottom w:val="nil"/>
                <w:right w:val="nil"/>
                <w:between w:val="nil"/>
              </w:pBdr>
              <w:rPr>
                <w:rFonts w:ascii="Calibri" w:eastAsia="Calibri" w:hAnsi="Calibri" w:cs="Calibri"/>
              </w:rPr>
            </w:pPr>
          </w:p>
        </w:tc>
      </w:tr>
      <w:tr w:rsidR="00C73D22">
        <w:tc>
          <w:tcPr>
            <w:tcW w:w="9046" w:type="dxa"/>
            <w:tcBorders>
              <w:top w:val="single" w:sz="8" w:space="0" w:color="9BBB59"/>
              <w:left w:val="single" w:sz="8" w:space="0" w:color="9BBB59"/>
              <w:bottom w:val="single" w:sz="8" w:space="0" w:color="9BBB59"/>
              <w:right w:val="single" w:sz="8" w:space="0" w:color="9BBB59"/>
            </w:tcBorders>
            <w:shd w:val="clear" w:color="auto" w:fill="E6EED5"/>
            <w:tcMar>
              <w:top w:w="0" w:type="dxa"/>
              <w:left w:w="108" w:type="dxa"/>
              <w:bottom w:w="0" w:type="dxa"/>
              <w:right w:w="108" w:type="dxa"/>
            </w:tcMar>
          </w:tcPr>
          <w:p w:rsidR="00C73D22" w:rsidRDefault="00222B21">
            <w:pPr>
              <w:widowControl/>
              <w:pBdr>
                <w:top w:val="nil"/>
                <w:left w:val="nil"/>
                <w:bottom w:val="nil"/>
                <w:right w:val="nil"/>
                <w:between w:val="nil"/>
              </w:pBdr>
              <w:jc w:val="both"/>
              <w:rPr>
                <w:rFonts w:ascii="Calibri" w:eastAsia="Calibri" w:hAnsi="Calibri" w:cs="Calibri"/>
                <w:b/>
                <w:color w:val="000000"/>
                <w:sz w:val="32"/>
                <w:szCs w:val="32"/>
              </w:rPr>
            </w:pPr>
            <w:r>
              <w:rPr>
                <w:rFonts w:ascii="Calibri" w:eastAsia="Calibri" w:hAnsi="Calibri" w:cs="Calibri"/>
                <w:b/>
                <w:color w:val="000000"/>
                <w:sz w:val="32"/>
                <w:szCs w:val="32"/>
              </w:rPr>
              <w:t>Hva er den voksne sin rolle i rommet?</w:t>
            </w:r>
          </w:p>
        </w:tc>
      </w:tr>
      <w:tr w:rsidR="00C73D22">
        <w:tc>
          <w:tcPr>
            <w:tcW w:w="9046" w:type="dxa"/>
            <w:tcBorders>
              <w:top w:val="single" w:sz="8" w:space="0" w:color="9BBB59"/>
              <w:left w:val="single" w:sz="8" w:space="0" w:color="9BBB59"/>
              <w:bottom w:val="single" w:sz="8" w:space="0" w:color="9BBB59"/>
              <w:right w:val="single" w:sz="8" w:space="0" w:color="9BBB59"/>
            </w:tcBorders>
            <w:tcMar>
              <w:top w:w="0" w:type="dxa"/>
              <w:left w:w="108" w:type="dxa"/>
              <w:bottom w:w="0" w:type="dxa"/>
              <w:right w:w="108" w:type="dxa"/>
            </w:tcMar>
          </w:tcPr>
          <w:p w:rsidR="00C73D22" w:rsidRDefault="00222B21">
            <w:pPr>
              <w:widowControl/>
              <w:rPr>
                <w:rFonts w:ascii="Calibri" w:eastAsia="Calibri" w:hAnsi="Calibri" w:cs="Calibri"/>
                <w:i/>
                <w:sz w:val="22"/>
                <w:szCs w:val="22"/>
              </w:rPr>
            </w:pPr>
            <w:r>
              <w:rPr>
                <w:rFonts w:ascii="Calibri" w:eastAsia="Calibri" w:hAnsi="Calibri" w:cs="Calibri"/>
                <w:b/>
                <w:i/>
                <w:color w:val="303030"/>
                <w:sz w:val="22"/>
                <w:szCs w:val="22"/>
              </w:rPr>
              <w:t xml:space="preserve">Gjennom arbeid med kunst, kultur og kreativitet skal personalet være </w:t>
            </w:r>
            <w:proofErr w:type="spellStart"/>
            <w:r>
              <w:rPr>
                <w:rFonts w:ascii="Calibri" w:eastAsia="Calibri" w:hAnsi="Calibri" w:cs="Calibri"/>
                <w:i/>
                <w:color w:val="303030"/>
                <w:sz w:val="22"/>
                <w:szCs w:val="22"/>
              </w:rPr>
              <w:t>være</w:t>
            </w:r>
            <w:proofErr w:type="spellEnd"/>
            <w:r>
              <w:rPr>
                <w:rFonts w:ascii="Calibri" w:eastAsia="Calibri" w:hAnsi="Calibri" w:cs="Calibri"/>
                <w:i/>
                <w:color w:val="303030"/>
                <w:sz w:val="22"/>
                <w:szCs w:val="22"/>
              </w:rPr>
              <w:t xml:space="preserve"> lyttende og oppmerksomme på barnas ulike kulturelle uttrykk, vise respekt for deres ytringsformer og fremme lyst til å gå videre i utforsking av de estetiske områdene Samt motivere barna til å uttrykke seg gjennom musikk, dans, drama og annen skapende</w:t>
            </w:r>
            <w:r>
              <w:rPr>
                <w:rFonts w:ascii="Calibri" w:eastAsia="Calibri" w:hAnsi="Calibri" w:cs="Calibri"/>
                <w:i/>
                <w:color w:val="303030"/>
                <w:sz w:val="22"/>
                <w:szCs w:val="22"/>
              </w:rPr>
              <w:t xml:space="preserve"> virksomhet, og gi dem mulighet til å utvikle varierte uttrykksformer</w:t>
            </w:r>
            <w:r>
              <w:rPr>
                <w:rFonts w:ascii="Calibri" w:eastAsia="Calibri" w:hAnsi="Calibri" w:cs="Calibri"/>
                <w:i/>
                <w:sz w:val="22"/>
                <w:szCs w:val="22"/>
              </w:rPr>
              <w:t xml:space="preserve"> (</w:t>
            </w:r>
            <w:proofErr w:type="spellStart"/>
            <w:r>
              <w:rPr>
                <w:rFonts w:ascii="Calibri" w:eastAsia="Calibri" w:hAnsi="Calibri" w:cs="Calibri"/>
                <w:i/>
                <w:sz w:val="22"/>
                <w:szCs w:val="22"/>
              </w:rPr>
              <w:t>RP</w:t>
            </w:r>
            <w:proofErr w:type="spellEnd"/>
            <w:r>
              <w:rPr>
                <w:rFonts w:ascii="Calibri" w:eastAsia="Calibri" w:hAnsi="Calibri" w:cs="Calibri"/>
                <w:i/>
                <w:sz w:val="22"/>
                <w:szCs w:val="22"/>
              </w:rPr>
              <w:t>, s. 51).</w:t>
            </w:r>
          </w:p>
          <w:p w:rsidR="00C73D22" w:rsidRDefault="00C73D22">
            <w:pPr>
              <w:widowControl/>
              <w:rPr>
                <w:rFonts w:ascii="Calibri" w:eastAsia="Calibri" w:hAnsi="Calibri" w:cs="Calibri"/>
                <w:i/>
                <w:sz w:val="22"/>
                <w:szCs w:val="22"/>
              </w:rPr>
            </w:pPr>
          </w:p>
          <w:p w:rsidR="00C73D22" w:rsidRDefault="00222B21">
            <w:pPr>
              <w:widowControl/>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Det er veldig inspirerende når de voksne viser glede over å være på </w:t>
            </w:r>
            <w:r>
              <w:rPr>
                <w:rFonts w:ascii="Calibri" w:eastAsia="Calibri" w:hAnsi="Calibri" w:cs="Calibri"/>
              </w:rPr>
              <w:t>A</w:t>
            </w:r>
            <w:r>
              <w:rPr>
                <w:rFonts w:ascii="Calibri" w:eastAsia="Calibri" w:hAnsi="Calibri" w:cs="Calibri"/>
                <w:color w:val="000000"/>
              </w:rPr>
              <w:t>telieret og at de viser interesse for det barna vil gjøre her. Sammen med de voksne undrer barna seg, utforsker og reflekterer.</w:t>
            </w:r>
          </w:p>
          <w:p w:rsidR="00C73D22" w:rsidRDefault="00C73D22">
            <w:pPr>
              <w:widowControl/>
              <w:pBdr>
                <w:top w:val="nil"/>
                <w:left w:val="nil"/>
                <w:bottom w:val="nil"/>
                <w:right w:val="nil"/>
                <w:between w:val="nil"/>
              </w:pBdr>
              <w:rPr>
                <w:rFonts w:ascii="Calibri" w:eastAsia="Calibri" w:hAnsi="Calibri" w:cs="Calibri"/>
                <w:color w:val="000000"/>
              </w:rPr>
            </w:pPr>
          </w:p>
          <w:p w:rsidR="00C73D22" w:rsidRDefault="00222B21">
            <w:pPr>
              <w:widowControl/>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Mange materialer er tilgjengelige for barna, mens noe er på de såkalte </w:t>
            </w:r>
            <w:r>
              <w:rPr>
                <w:rFonts w:ascii="Calibri" w:eastAsia="Calibri" w:hAnsi="Calibri" w:cs="Calibri"/>
              </w:rPr>
              <w:t xml:space="preserve">”voksenhyllene”. </w:t>
            </w:r>
            <w:r>
              <w:rPr>
                <w:rFonts w:ascii="Calibri" w:eastAsia="Calibri" w:hAnsi="Calibri" w:cs="Calibri"/>
                <w:color w:val="000000"/>
              </w:rPr>
              <w:t>Noen ganger bestemmer barna selv hva de</w:t>
            </w:r>
            <w:r>
              <w:rPr>
                <w:rFonts w:ascii="Calibri" w:eastAsia="Calibri" w:hAnsi="Calibri" w:cs="Calibri"/>
                <w:color w:val="000000"/>
              </w:rPr>
              <w:t xml:space="preserve"> vil finne på, mens andre ganger er de med på voksenstyrte aktiviteter. Barna trenger for eksempel kanskje litt hjelp til å klippe noe, eller finne informasjon og bilder på internett. De voksne kan tilrettelegge og forberede aktiviteter for oss slik at bar</w:t>
            </w:r>
            <w:r>
              <w:rPr>
                <w:rFonts w:ascii="Calibri" w:eastAsia="Calibri" w:hAnsi="Calibri" w:cs="Calibri"/>
                <w:color w:val="000000"/>
              </w:rPr>
              <w:t>na kan få noen utfordringer og at barna kan lære enda mer av det de interesserer seg for. De skal også lære bort teknikker og veilede barna til å bruke ulike redskaper som de ikke er vandt med.</w:t>
            </w:r>
          </w:p>
          <w:p w:rsidR="00C73D22" w:rsidRDefault="00222B21">
            <w:pPr>
              <w:widowControl/>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Barna lærer seg å være bevisst eget forbruk og å ha et bevisst</w:t>
            </w:r>
            <w:r>
              <w:rPr>
                <w:rFonts w:ascii="Calibri" w:eastAsia="Calibri" w:hAnsi="Calibri" w:cs="Calibri"/>
                <w:color w:val="000000"/>
              </w:rPr>
              <w:t xml:space="preserve"> forhold til gjenbruk av materiale ved at de voksne setter grenser for bruken av materialer og minner barna om å ta en titt i skuffen sin før de får et nytt ark. Voksne tilrettelegger for at vi kan fokusere på det vi holder på med og passer de på at det er</w:t>
            </w:r>
            <w:r>
              <w:rPr>
                <w:rFonts w:ascii="Calibri" w:eastAsia="Calibri" w:hAnsi="Calibri" w:cs="Calibri"/>
                <w:color w:val="000000"/>
              </w:rPr>
              <w:t xml:space="preserve"> rolige aktiviteter som foregår her.</w:t>
            </w:r>
          </w:p>
          <w:p w:rsidR="00C73D22" w:rsidRDefault="00C73D22">
            <w:pPr>
              <w:widowControl/>
              <w:pBdr>
                <w:top w:val="nil"/>
                <w:left w:val="nil"/>
                <w:bottom w:val="nil"/>
                <w:right w:val="nil"/>
                <w:between w:val="nil"/>
              </w:pBdr>
              <w:rPr>
                <w:rFonts w:ascii="Calibri" w:eastAsia="Calibri" w:hAnsi="Calibri" w:cs="Calibri"/>
              </w:rPr>
            </w:pPr>
          </w:p>
        </w:tc>
      </w:tr>
      <w:tr w:rsidR="00C73D22">
        <w:tc>
          <w:tcPr>
            <w:tcW w:w="9046" w:type="dxa"/>
            <w:tcBorders>
              <w:top w:val="single" w:sz="8" w:space="0" w:color="9BBB59"/>
              <w:left w:val="single" w:sz="8" w:space="0" w:color="9BBB59"/>
              <w:bottom w:val="single" w:sz="8" w:space="0" w:color="9BBB59"/>
              <w:right w:val="single" w:sz="8" w:space="0" w:color="9BBB59"/>
            </w:tcBorders>
            <w:shd w:val="clear" w:color="auto" w:fill="E6EED5"/>
            <w:tcMar>
              <w:top w:w="0" w:type="dxa"/>
              <w:left w:w="108" w:type="dxa"/>
              <w:bottom w:w="0" w:type="dxa"/>
              <w:right w:w="108" w:type="dxa"/>
            </w:tcMar>
          </w:tcPr>
          <w:p w:rsidR="00C73D22" w:rsidRDefault="00222B21">
            <w:pPr>
              <w:widowControl/>
              <w:pBdr>
                <w:top w:val="nil"/>
                <w:left w:val="nil"/>
                <w:bottom w:val="nil"/>
                <w:right w:val="nil"/>
                <w:between w:val="nil"/>
              </w:pBdr>
              <w:jc w:val="both"/>
              <w:rPr>
                <w:rFonts w:ascii="Calibri" w:eastAsia="Calibri" w:hAnsi="Calibri" w:cs="Calibri"/>
                <w:b/>
                <w:color w:val="000000"/>
                <w:sz w:val="32"/>
                <w:szCs w:val="32"/>
              </w:rPr>
            </w:pPr>
            <w:r>
              <w:rPr>
                <w:rFonts w:ascii="Calibri" w:eastAsia="Calibri" w:hAnsi="Calibri" w:cs="Calibri"/>
                <w:b/>
                <w:color w:val="000000"/>
                <w:sz w:val="32"/>
                <w:szCs w:val="32"/>
              </w:rPr>
              <w:lastRenderedPageBreak/>
              <w:t>Fremdriftsplan</w:t>
            </w:r>
          </w:p>
        </w:tc>
      </w:tr>
      <w:tr w:rsidR="00C73D22">
        <w:tc>
          <w:tcPr>
            <w:tcW w:w="9046" w:type="dxa"/>
            <w:tcBorders>
              <w:top w:val="single" w:sz="8" w:space="0" w:color="9BBB59"/>
              <w:left w:val="single" w:sz="8" w:space="0" w:color="9BBB59"/>
              <w:bottom w:val="single" w:sz="8" w:space="0" w:color="9BBB59"/>
              <w:right w:val="single" w:sz="8" w:space="0" w:color="9BBB59"/>
            </w:tcBorders>
            <w:tcMar>
              <w:top w:w="0" w:type="dxa"/>
              <w:left w:w="108" w:type="dxa"/>
              <w:bottom w:w="0" w:type="dxa"/>
              <w:right w:w="108" w:type="dxa"/>
            </w:tcMar>
          </w:tcPr>
          <w:p w:rsidR="00C73D22" w:rsidRDefault="00222B21">
            <w:pPr>
              <w:widowControl/>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På atelieret kommer vi til å jobbe både for oss selv og i samarbeid med andre i små grupper, gjerne om et felles arbeid eller prosjekt.</w:t>
            </w:r>
          </w:p>
          <w:p w:rsidR="00C73D22" w:rsidRDefault="00222B21">
            <w:pPr>
              <w:widowControl/>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Stasjonene innbyr til samtale</w:t>
            </w:r>
            <w:r>
              <w:rPr>
                <w:rFonts w:ascii="Calibri" w:eastAsia="Calibri" w:hAnsi="Calibri" w:cs="Calibri"/>
              </w:rPr>
              <w:t xml:space="preserve">, </w:t>
            </w:r>
            <w:r>
              <w:rPr>
                <w:rFonts w:ascii="Calibri" w:eastAsia="Calibri" w:hAnsi="Calibri" w:cs="Calibri"/>
                <w:color w:val="000000"/>
              </w:rPr>
              <w:t>felles utforskning og eksperimentering.</w:t>
            </w:r>
          </w:p>
          <w:p w:rsidR="00C73D22" w:rsidRDefault="00222B21">
            <w:pPr>
              <w:widowControl/>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Vi kommer til å bruke speil og andre gjenstander/modeller som vi vil studere og la oss bli inspirert av.</w:t>
            </w:r>
          </w:p>
          <w:p w:rsidR="00C73D22" w:rsidRDefault="00222B21">
            <w:pPr>
              <w:widowControl/>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Vi kommer til å delta i trykke-, tegne-, klippe-, maleteknikker og oppleve materialer og fargenes ulike uttrykk</w:t>
            </w:r>
            <w:r>
              <w:rPr>
                <w:rFonts w:ascii="Calibri" w:eastAsia="Calibri" w:hAnsi="Calibri" w:cs="Calibri"/>
                <w:color w:val="000000"/>
              </w:rPr>
              <w:t>.</w:t>
            </w:r>
          </w:p>
          <w:p w:rsidR="00C73D22" w:rsidRDefault="00222B21">
            <w:pPr>
              <w:widowControl/>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Vi vil eksperimentere med ulike materialer i samarbeid med hverandre og med de voksne.</w:t>
            </w:r>
          </w:p>
          <w:p w:rsidR="00C73D22" w:rsidRDefault="00222B21">
            <w:pPr>
              <w:widowControl/>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Voksne kommer til å ha fokus på å tilby oss flere aktiviteter som tegning/ kopiering/ fargelegging av tall og bokstaver.</w:t>
            </w:r>
          </w:p>
          <w:p w:rsidR="00C73D22" w:rsidRDefault="00C73D22">
            <w:pPr>
              <w:widowControl/>
              <w:pBdr>
                <w:top w:val="nil"/>
                <w:left w:val="nil"/>
                <w:bottom w:val="nil"/>
                <w:right w:val="nil"/>
                <w:between w:val="nil"/>
              </w:pBdr>
              <w:rPr>
                <w:rFonts w:ascii="Calibri" w:eastAsia="Calibri" w:hAnsi="Calibri" w:cs="Calibri"/>
                <w:color w:val="000000"/>
              </w:rPr>
            </w:pPr>
          </w:p>
          <w:p w:rsidR="00C73D22" w:rsidRDefault="00222B21">
            <w:pPr>
              <w:widowControl/>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Aktiviteter/prosjekter som foregår på </w:t>
            </w:r>
            <w:r>
              <w:rPr>
                <w:rFonts w:ascii="Calibri" w:eastAsia="Calibri" w:hAnsi="Calibri" w:cs="Calibri"/>
              </w:rPr>
              <w:t>A</w:t>
            </w:r>
            <w:r>
              <w:rPr>
                <w:rFonts w:ascii="Calibri" w:eastAsia="Calibri" w:hAnsi="Calibri" w:cs="Calibri"/>
                <w:color w:val="000000"/>
              </w:rPr>
              <w:t>telieret, eller som er relaterte til kreativ utfoldelse og utforskning med ulike materialer kommer til å våre dokumentert i form av bildecollage, bilder på hjemmesiden og eventuelle produkter.</w:t>
            </w:r>
          </w:p>
          <w:p w:rsidR="00C73D22" w:rsidRDefault="00C73D22">
            <w:pPr>
              <w:widowControl/>
              <w:pBdr>
                <w:top w:val="nil"/>
                <w:left w:val="nil"/>
                <w:bottom w:val="nil"/>
                <w:right w:val="nil"/>
                <w:between w:val="nil"/>
              </w:pBdr>
              <w:rPr>
                <w:rFonts w:ascii="Calibri" w:eastAsia="Calibri" w:hAnsi="Calibri" w:cs="Calibri"/>
                <w:color w:val="000000"/>
              </w:rPr>
            </w:pPr>
          </w:p>
          <w:p w:rsidR="00C73D22" w:rsidRDefault="00222B21">
            <w:pPr>
              <w:widowControl/>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Voksne kommer til å ha fokus på barnas erfaring i rommet og vil hjelpe barna til å beholde fokus for å være i en kreativ prosess. Det kan bli skapt mange unike resultater på </w:t>
            </w:r>
            <w:proofErr w:type="spellStart"/>
            <w:r>
              <w:rPr>
                <w:rFonts w:ascii="Calibri" w:eastAsia="Calibri" w:hAnsi="Calibri" w:cs="Calibri"/>
              </w:rPr>
              <w:t>a</w:t>
            </w:r>
            <w:r>
              <w:rPr>
                <w:rFonts w:ascii="Calibri" w:eastAsia="Calibri" w:hAnsi="Calibri" w:cs="Calibri"/>
                <w:color w:val="000000"/>
              </w:rPr>
              <w:t>tlieret</w:t>
            </w:r>
            <w:proofErr w:type="spellEnd"/>
            <w:r>
              <w:rPr>
                <w:rFonts w:ascii="Calibri" w:eastAsia="Calibri" w:hAnsi="Calibri" w:cs="Calibri"/>
                <w:color w:val="000000"/>
              </w:rPr>
              <w:t xml:space="preserve"> som vi gjerne vil ha i barnehagen til inspirasjon for barn og voksne.</w:t>
            </w:r>
          </w:p>
          <w:p w:rsidR="00C73D22" w:rsidRDefault="00C73D22">
            <w:pPr>
              <w:widowControl/>
              <w:pBdr>
                <w:top w:val="nil"/>
                <w:left w:val="nil"/>
                <w:bottom w:val="nil"/>
                <w:right w:val="nil"/>
                <w:between w:val="nil"/>
              </w:pBdr>
              <w:jc w:val="both"/>
              <w:rPr>
                <w:rFonts w:ascii="Calibri" w:eastAsia="Calibri" w:hAnsi="Calibri" w:cs="Calibri"/>
              </w:rPr>
            </w:pPr>
          </w:p>
        </w:tc>
      </w:tr>
      <w:tr w:rsidR="00C73D22">
        <w:tc>
          <w:tcPr>
            <w:tcW w:w="9046" w:type="dxa"/>
            <w:tcBorders>
              <w:top w:val="single" w:sz="8" w:space="0" w:color="9BBB59"/>
              <w:left w:val="single" w:sz="8" w:space="0" w:color="9BBB59"/>
              <w:bottom w:val="single" w:sz="8" w:space="0" w:color="9BBB59"/>
              <w:right w:val="single" w:sz="8" w:space="0" w:color="9BBB59"/>
            </w:tcBorders>
            <w:shd w:val="clear" w:color="auto" w:fill="E6EED5"/>
            <w:tcMar>
              <w:top w:w="0" w:type="dxa"/>
              <w:left w:w="108" w:type="dxa"/>
              <w:bottom w:w="0" w:type="dxa"/>
              <w:right w:w="108" w:type="dxa"/>
            </w:tcMar>
          </w:tcPr>
          <w:p w:rsidR="00C73D22" w:rsidRDefault="00222B21">
            <w:pPr>
              <w:widowControl/>
              <w:pBdr>
                <w:top w:val="nil"/>
                <w:left w:val="nil"/>
                <w:bottom w:val="nil"/>
                <w:right w:val="nil"/>
                <w:between w:val="nil"/>
              </w:pBdr>
              <w:jc w:val="both"/>
              <w:rPr>
                <w:rFonts w:ascii="Calibri" w:eastAsia="Calibri" w:hAnsi="Calibri" w:cs="Calibri"/>
                <w:b/>
                <w:sz w:val="32"/>
                <w:szCs w:val="32"/>
              </w:rPr>
            </w:pPr>
            <w:r>
              <w:rPr>
                <w:rFonts w:ascii="Calibri" w:eastAsia="Calibri" w:hAnsi="Calibri" w:cs="Calibri"/>
                <w:b/>
                <w:color w:val="000000"/>
                <w:sz w:val="32"/>
                <w:szCs w:val="32"/>
              </w:rPr>
              <w:t>P</w:t>
            </w:r>
            <w:r>
              <w:rPr>
                <w:rFonts w:ascii="Calibri" w:eastAsia="Calibri" w:hAnsi="Calibri" w:cs="Calibri"/>
                <w:b/>
                <w:color w:val="000000"/>
                <w:sz w:val="32"/>
                <w:szCs w:val="32"/>
              </w:rPr>
              <w:t>rogresjon:</w:t>
            </w:r>
          </w:p>
        </w:tc>
      </w:tr>
      <w:tr w:rsidR="00C73D22">
        <w:tc>
          <w:tcPr>
            <w:tcW w:w="9046" w:type="dxa"/>
            <w:tcBorders>
              <w:top w:val="single" w:sz="8" w:space="0" w:color="9BBB59"/>
              <w:left w:val="single" w:sz="8" w:space="0" w:color="9BBB59"/>
              <w:bottom w:val="single" w:sz="8" w:space="0" w:color="9BBB59"/>
              <w:right w:val="single" w:sz="8" w:space="0" w:color="9BBB59"/>
            </w:tcBorders>
            <w:shd w:val="clear" w:color="auto" w:fill="FFFFFF"/>
            <w:tcMar>
              <w:top w:w="0" w:type="dxa"/>
              <w:left w:w="108" w:type="dxa"/>
              <w:bottom w:w="0" w:type="dxa"/>
              <w:right w:w="108" w:type="dxa"/>
            </w:tcMar>
          </w:tcPr>
          <w:p w:rsidR="00C73D22" w:rsidRDefault="00222B21">
            <w:pPr>
              <w:widowControl/>
              <w:rPr>
                <w:rFonts w:ascii="Calibri" w:eastAsia="Calibri" w:hAnsi="Calibri" w:cs="Calibri"/>
              </w:rPr>
            </w:pPr>
            <w:r>
              <w:rPr>
                <w:rFonts w:ascii="Calibri" w:eastAsia="Calibri" w:hAnsi="Calibri" w:cs="Calibri"/>
              </w:rPr>
              <w:t>Progresjonen i rommet er ut ifra hvert enkelt barn individuelle utviklingstrinn. Enkelte barn kan eksempelvis trenge å lære seg å holde en blyant og klippe med en saks, og det kan være et fokusområde over en periode for å mestre. Mens andre kan</w:t>
            </w:r>
            <w:r>
              <w:rPr>
                <w:rFonts w:ascii="Calibri" w:eastAsia="Calibri" w:hAnsi="Calibri" w:cs="Calibri"/>
              </w:rPr>
              <w:t xml:space="preserve"> bruke en lenger periode på et avansert prosjekt, for eksempel et perleprosjekt der de må bruke både lenger tid på og dyp konsentrasjon på å perle ut fra en gitt mal. </w:t>
            </w:r>
          </w:p>
          <w:p w:rsidR="00C73D22" w:rsidRDefault="00C73D22">
            <w:pPr>
              <w:widowControl/>
              <w:rPr>
                <w:rFonts w:ascii="Calibri" w:eastAsia="Calibri" w:hAnsi="Calibri" w:cs="Calibri"/>
              </w:rPr>
            </w:pPr>
          </w:p>
          <w:p w:rsidR="00C73D22" w:rsidRDefault="00222B21">
            <w:pPr>
              <w:widowControl/>
              <w:rPr>
                <w:rFonts w:ascii="Calibri" w:eastAsia="Calibri" w:hAnsi="Calibri" w:cs="Calibri"/>
              </w:rPr>
            </w:pPr>
            <w:r>
              <w:rPr>
                <w:rFonts w:ascii="Calibri" w:eastAsia="Calibri" w:hAnsi="Calibri" w:cs="Calibri"/>
              </w:rPr>
              <w:t>Barna kan observere hverandre, og hva voksne gjør, og alle kan lære av hverandre. Inspi</w:t>
            </w:r>
            <w:r>
              <w:rPr>
                <w:rFonts w:ascii="Calibri" w:eastAsia="Calibri" w:hAnsi="Calibri" w:cs="Calibri"/>
              </w:rPr>
              <w:t>rasjon kan skje her til eget arbeid. Vi kan tegne og fargelegge på eget initiativ og være med på felles tegneprosjekter for at tegneteknikker skal bli enda mer avansert. De eldste som vil gå videre til lekeskriving, leke med former og eventuelt tall og bok</w:t>
            </w:r>
            <w:r>
              <w:rPr>
                <w:rFonts w:ascii="Calibri" w:eastAsia="Calibri" w:hAnsi="Calibri" w:cs="Calibri"/>
              </w:rPr>
              <w:t>staver.</w:t>
            </w:r>
          </w:p>
          <w:p w:rsidR="00C73D22" w:rsidRDefault="00222B21">
            <w:pPr>
              <w:widowControl/>
              <w:jc w:val="both"/>
              <w:rPr>
                <w:rFonts w:ascii="Calibri" w:eastAsia="Calibri" w:hAnsi="Calibri" w:cs="Calibri"/>
              </w:rPr>
            </w:pPr>
            <w:r>
              <w:rPr>
                <w:rFonts w:ascii="Calibri" w:eastAsia="Calibri" w:hAnsi="Calibri" w:cs="Calibri"/>
              </w:rPr>
              <w:lastRenderedPageBreak/>
              <w:t>Vi, barna, vil bli utfordret kontinuerlig ut fra vårt ståsted, både når det gjelder interesser og ferdigheter. Materialene og oppgavene som tilbys blir mer og mer avanserte. For eksempel kan et barn først bli interessert i garn, etterpå skal han/ hun øve p</w:t>
            </w:r>
            <w:r>
              <w:rPr>
                <w:rFonts w:ascii="Calibri" w:eastAsia="Calibri" w:hAnsi="Calibri" w:cs="Calibri"/>
              </w:rPr>
              <w:t xml:space="preserve">å å bruke en saks, lage knuter, flette, for så å kunne lage en dukke av garn.  </w:t>
            </w:r>
          </w:p>
          <w:p w:rsidR="00C73D22" w:rsidRDefault="00C73D22">
            <w:pPr>
              <w:widowControl/>
              <w:jc w:val="both"/>
              <w:rPr>
                <w:rFonts w:ascii="Calibri" w:eastAsia="Calibri" w:hAnsi="Calibri" w:cs="Calibri"/>
              </w:rPr>
            </w:pPr>
          </w:p>
        </w:tc>
      </w:tr>
    </w:tbl>
    <w:p w:rsidR="00C73D22" w:rsidRDefault="00C73D22">
      <w:pPr>
        <w:widowControl/>
        <w:pBdr>
          <w:top w:val="nil"/>
          <w:left w:val="nil"/>
          <w:bottom w:val="nil"/>
          <w:right w:val="nil"/>
          <w:between w:val="nil"/>
        </w:pBdr>
        <w:jc w:val="both"/>
        <w:rPr>
          <w:rFonts w:ascii="Calibri" w:eastAsia="Calibri" w:hAnsi="Calibri" w:cs="Calibri"/>
          <w:color w:val="000000"/>
          <w:sz w:val="22"/>
          <w:szCs w:val="22"/>
        </w:rPr>
        <w:sectPr w:rsidR="00C73D22">
          <w:pgSz w:w="11906" w:h="16838"/>
          <w:pgMar w:top="1417" w:right="1417" w:bottom="1560" w:left="1417" w:header="708" w:footer="708" w:gutter="0"/>
          <w:pgNumType w:start="1"/>
          <w:cols w:space="708"/>
        </w:sectPr>
      </w:pPr>
    </w:p>
    <w:p w:rsidR="00C73D22" w:rsidRDefault="00C73D22">
      <w:pPr>
        <w:pBdr>
          <w:top w:val="nil"/>
          <w:left w:val="nil"/>
          <w:bottom w:val="nil"/>
          <w:right w:val="nil"/>
          <w:between w:val="nil"/>
        </w:pBdr>
        <w:spacing w:line="276" w:lineRule="auto"/>
        <w:rPr>
          <w:rFonts w:ascii="Calibri" w:eastAsia="Calibri" w:hAnsi="Calibri" w:cs="Calibri"/>
          <w:color w:val="000000"/>
          <w:sz w:val="22"/>
          <w:szCs w:val="22"/>
        </w:rPr>
      </w:pPr>
    </w:p>
    <w:tbl>
      <w:tblPr>
        <w:tblStyle w:val="a0"/>
        <w:tblW w:w="9046" w:type="dxa"/>
        <w:tblInd w:w="-216" w:type="dxa"/>
        <w:tblLayout w:type="fixed"/>
        <w:tblLook w:val="0400" w:firstRow="0" w:lastRow="0" w:firstColumn="0" w:lastColumn="0" w:noHBand="0" w:noVBand="1"/>
      </w:tblPr>
      <w:tblGrid>
        <w:gridCol w:w="9046"/>
      </w:tblGrid>
      <w:tr w:rsidR="00C73D22">
        <w:tc>
          <w:tcPr>
            <w:tcW w:w="9046" w:type="dxa"/>
            <w:tcBorders>
              <w:top w:val="single" w:sz="8" w:space="0" w:color="A5A5A5"/>
              <w:left w:val="single" w:sz="8" w:space="0" w:color="A5A5A5"/>
              <w:bottom w:val="single" w:sz="8" w:space="0" w:color="A5A5A5"/>
              <w:right w:val="single" w:sz="8" w:space="0" w:color="A5A5A5"/>
            </w:tcBorders>
            <w:tcMar>
              <w:top w:w="0" w:type="dxa"/>
              <w:left w:w="108" w:type="dxa"/>
              <w:bottom w:w="0" w:type="dxa"/>
              <w:right w:w="108" w:type="dxa"/>
            </w:tcMar>
          </w:tcPr>
          <w:p w:rsidR="00C73D22" w:rsidRDefault="00C73D22">
            <w:pPr>
              <w:widowControl/>
              <w:pBdr>
                <w:top w:val="nil"/>
                <w:left w:val="nil"/>
                <w:bottom w:val="nil"/>
                <w:right w:val="nil"/>
                <w:between w:val="nil"/>
              </w:pBdr>
              <w:rPr>
                <w:rFonts w:ascii="Calibri" w:eastAsia="Calibri" w:hAnsi="Calibri" w:cs="Calibri"/>
                <w:b/>
                <w:color w:val="000000"/>
                <w:sz w:val="22"/>
                <w:szCs w:val="22"/>
              </w:rPr>
            </w:pPr>
          </w:p>
          <w:p w:rsidR="00C73D22" w:rsidRDefault="00C73D22">
            <w:pPr>
              <w:widowControl/>
              <w:pBdr>
                <w:top w:val="nil"/>
                <w:left w:val="nil"/>
                <w:bottom w:val="nil"/>
                <w:right w:val="nil"/>
                <w:between w:val="nil"/>
              </w:pBdr>
              <w:rPr>
                <w:rFonts w:ascii="Calibri" w:eastAsia="Calibri" w:hAnsi="Calibri" w:cs="Calibri"/>
                <w:b/>
                <w:color w:val="000000"/>
                <w:sz w:val="22"/>
                <w:szCs w:val="22"/>
              </w:rPr>
            </w:pPr>
          </w:p>
        </w:tc>
      </w:tr>
    </w:tbl>
    <w:p w:rsidR="00C73D22" w:rsidRDefault="00C73D22">
      <w:pPr>
        <w:widowControl/>
        <w:pBdr>
          <w:top w:val="nil"/>
          <w:left w:val="nil"/>
          <w:bottom w:val="nil"/>
          <w:right w:val="nil"/>
          <w:between w:val="nil"/>
        </w:pBdr>
        <w:jc w:val="both"/>
        <w:rPr>
          <w:rFonts w:ascii="Helvetica Neue" w:eastAsia="Helvetica Neue" w:hAnsi="Helvetica Neue" w:cs="Helvetica Neue"/>
          <w:color w:val="000000"/>
          <w:sz w:val="22"/>
          <w:szCs w:val="22"/>
        </w:rPr>
      </w:pPr>
    </w:p>
    <w:p w:rsidR="00C73D22" w:rsidRDefault="00C73D22">
      <w:pPr>
        <w:widowControl/>
        <w:pBdr>
          <w:top w:val="nil"/>
          <w:left w:val="nil"/>
          <w:bottom w:val="nil"/>
          <w:right w:val="nil"/>
          <w:between w:val="nil"/>
        </w:pBdr>
        <w:jc w:val="both"/>
        <w:rPr>
          <w:rFonts w:ascii="Helvetica Neue" w:eastAsia="Helvetica Neue" w:hAnsi="Helvetica Neue" w:cs="Helvetica Neue"/>
          <w:color w:val="000000"/>
          <w:sz w:val="22"/>
          <w:szCs w:val="22"/>
        </w:rPr>
      </w:pPr>
    </w:p>
    <w:sectPr w:rsidR="00C73D22">
      <w:pgSz w:w="11906" w:h="16838"/>
      <w:pgMar w:top="1417" w:right="1417" w:bottom="1560"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Symbol">
    <w:panose1 w:val="020B0604020202020204"/>
    <w:charset w:val="00"/>
    <w:family w:val="roman"/>
    <w:notTrueType/>
    <w:pitch w:val="default"/>
  </w:font>
  <w:font w:name="Georgia">
    <w:panose1 w:val="02040502050405020303"/>
    <w:charset w:val="00"/>
    <w:family w:val="roman"/>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435DF"/>
    <w:multiLevelType w:val="multilevel"/>
    <w:tmpl w:val="D600426A"/>
    <w:lvl w:ilvl="0">
      <w:numFmt w:val="bullet"/>
      <w:lvlText w:val="-"/>
      <w:lvlJc w:val="left"/>
      <w:pPr>
        <w:ind w:left="217" w:hanging="217"/>
      </w:pPr>
      <w:rPr>
        <w:smallCaps w:val="0"/>
        <w:strike w:val="0"/>
        <w:color w:val="000000"/>
        <w:sz w:val="22"/>
        <w:szCs w:val="22"/>
        <w:u w:val="none"/>
        <w:vertAlign w:val="baseline"/>
      </w:rPr>
    </w:lvl>
    <w:lvl w:ilvl="1">
      <w:numFmt w:val="bullet"/>
      <w:lvlText w:val="-"/>
      <w:lvlJc w:val="left"/>
      <w:pPr>
        <w:ind w:left="502" w:hanging="262"/>
      </w:pPr>
      <w:rPr>
        <w:smallCaps w:val="0"/>
        <w:strike w:val="0"/>
        <w:color w:val="000000"/>
        <w:sz w:val="24"/>
        <w:szCs w:val="24"/>
        <w:u w:val="none"/>
        <w:vertAlign w:val="baseline"/>
      </w:rPr>
    </w:lvl>
    <w:lvl w:ilvl="2">
      <w:numFmt w:val="bullet"/>
      <w:lvlText w:val="-"/>
      <w:lvlJc w:val="left"/>
      <w:pPr>
        <w:ind w:left="742" w:hanging="262"/>
      </w:pPr>
      <w:rPr>
        <w:smallCaps w:val="0"/>
        <w:strike w:val="0"/>
        <w:color w:val="000000"/>
        <w:sz w:val="24"/>
        <w:szCs w:val="24"/>
        <w:u w:val="none"/>
        <w:vertAlign w:val="baseline"/>
      </w:rPr>
    </w:lvl>
    <w:lvl w:ilvl="3">
      <w:numFmt w:val="bullet"/>
      <w:lvlText w:val="-"/>
      <w:lvlJc w:val="left"/>
      <w:pPr>
        <w:ind w:left="982" w:hanging="262"/>
      </w:pPr>
      <w:rPr>
        <w:smallCaps w:val="0"/>
        <w:strike w:val="0"/>
        <w:color w:val="000000"/>
        <w:sz w:val="24"/>
        <w:szCs w:val="24"/>
        <w:u w:val="none"/>
        <w:vertAlign w:val="baseline"/>
      </w:rPr>
    </w:lvl>
    <w:lvl w:ilvl="4">
      <w:numFmt w:val="bullet"/>
      <w:lvlText w:val="-"/>
      <w:lvlJc w:val="left"/>
      <w:pPr>
        <w:ind w:left="1222" w:hanging="262"/>
      </w:pPr>
      <w:rPr>
        <w:smallCaps w:val="0"/>
        <w:strike w:val="0"/>
        <w:color w:val="000000"/>
        <w:sz w:val="24"/>
        <w:szCs w:val="24"/>
        <w:u w:val="none"/>
        <w:vertAlign w:val="baseline"/>
      </w:rPr>
    </w:lvl>
    <w:lvl w:ilvl="5">
      <w:numFmt w:val="bullet"/>
      <w:lvlText w:val="-"/>
      <w:lvlJc w:val="left"/>
      <w:pPr>
        <w:ind w:left="1462" w:hanging="262"/>
      </w:pPr>
      <w:rPr>
        <w:smallCaps w:val="0"/>
        <w:strike w:val="0"/>
        <w:color w:val="000000"/>
        <w:sz w:val="24"/>
        <w:szCs w:val="24"/>
        <w:u w:val="none"/>
        <w:vertAlign w:val="baseline"/>
      </w:rPr>
    </w:lvl>
    <w:lvl w:ilvl="6">
      <w:numFmt w:val="bullet"/>
      <w:lvlText w:val="-"/>
      <w:lvlJc w:val="left"/>
      <w:pPr>
        <w:ind w:left="1702" w:hanging="262"/>
      </w:pPr>
      <w:rPr>
        <w:smallCaps w:val="0"/>
        <w:strike w:val="0"/>
        <w:color w:val="000000"/>
        <w:sz w:val="24"/>
        <w:szCs w:val="24"/>
        <w:u w:val="none"/>
        <w:vertAlign w:val="baseline"/>
      </w:rPr>
    </w:lvl>
    <w:lvl w:ilvl="7">
      <w:numFmt w:val="bullet"/>
      <w:lvlText w:val="-"/>
      <w:lvlJc w:val="left"/>
      <w:pPr>
        <w:ind w:left="1942" w:hanging="262"/>
      </w:pPr>
      <w:rPr>
        <w:smallCaps w:val="0"/>
        <w:strike w:val="0"/>
        <w:color w:val="000000"/>
        <w:sz w:val="24"/>
        <w:szCs w:val="24"/>
        <w:u w:val="none"/>
        <w:vertAlign w:val="baseline"/>
      </w:rPr>
    </w:lvl>
    <w:lvl w:ilvl="8">
      <w:numFmt w:val="bullet"/>
      <w:lvlText w:val="-"/>
      <w:lvlJc w:val="left"/>
      <w:pPr>
        <w:ind w:left="2182" w:hanging="262"/>
      </w:pPr>
      <w:rPr>
        <w:smallCaps w:val="0"/>
        <w:strike w:val="0"/>
        <w:color w:val="000000"/>
        <w:sz w:val="24"/>
        <w:szCs w:val="24"/>
        <w:u w:val="none"/>
        <w:vertAlign w:val="baseline"/>
      </w:rPr>
    </w:lvl>
  </w:abstractNum>
  <w:abstractNum w:abstractNumId="1" w15:restartNumberingAfterBreak="0">
    <w:nsid w:val="0E3E0014"/>
    <w:multiLevelType w:val="multilevel"/>
    <w:tmpl w:val="40F8BDF0"/>
    <w:lvl w:ilvl="0">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080" w:hanging="360"/>
      </w:pPr>
      <w:rPr>
        <w:rFonts w:ascii="Noto Sans Symbols" w:eastAsia="Noto Sans Symbols" w:hAnsi="Noto Sans Symbols" w:cs="Noto Sans Symbols"/>
      </w:rPr>
    </w:lvl>
    <w:lvl w:ilvl="2">
      <w:numFmt w:val="bullet"/>
      <w:lvlText w:val="▪"/>
      <w:lvlJc w:val="left"/>
      <w:pPr>
        <w:ind w:left="1440" w:hanging="360"/>
      </w:pPr>
      <w:rPr>
        <w:rFonts w:ascii="Noto Sans Symbols" w:eastAsia="Noto Sans Symbols" w:hAnsi="Noto Sans Symbols" w:cs="Noto Sans Symbols"/>
      </w:rPr>
    </w:lvl>
    <w:lvl w:ilvl="3">
      <w:numFmt w:val="bullet"/>
      <w:lvlText w:val="•"/>
      <w:lvlJc w:val="left"/>
      <w:pPr>
        <w:ind w:left="1800" w:hanging="360"/>
      </w:pPr>
      <w:rPr>
        <w:rFonts w:ascii="Noto Sans Symbols" w:eastAsia="Noto Sans Symbols" w:hAnsi="Noto Sans Symbols" w:cs="Noto Sans Symbols"/>
      </w:rPr>
    </w:lvl>
    <w:lvl w:ilvl="4">
      <w:numFmt w:val="bullet"/>
      <w:lvlText w:val="◦"/>
      <w:lvlJc w:val="left"/>
      <w:pPr>
        <w:ind w:left="2160" w:hanging="360"/>
      </w:pPr>
      <w:rPr>
        <w:rFonts w:ascii="Noto Sans Symbols" w:eastAsia="Noto Sans Symbols" w:hAnsi="Noto Sans Symbols" w:cs="Noto Sans Symbols"/>
      </w:rPr>
    </w:lvl>
    <w:lvl w:ilvl="5">
      <w:numFmt w:val="bullet"/>
      <w:lvlText w:val="▪"/>
      <w:lvlJc w:val="left"/>
      <w:pPr>
        <w:ind w:left="2520" w:hanging="360"/>
      </w:pPr>
      <w:rPr>
        <w:rFonts w:ascii="Noto Sans Symbols" w:eastAsia="Noto Sans Symbols" w:hAnsi="Noto Sans Symbols" w:cs="Noto Sans Symbols"/>
      </w:rPr>
    </w:lvl>
    <w:lvl w:ilvl="6">
      <w:numFmt w:val="bullet"/>
      <w:lvlText w:val="•"/>
      <w:lvlJc w:val="left"/>
      <w:pPr>
        <w:ind w:left="2880" w:hanging="360"/>
      </w:pPr>
      <w:rPr>
        <w:rFonts w:ascii="Noto Sans Symbols" w:eastAsia="Noto Sans Symbols" w:hAnsi="Noto Sans Symbols" w:cs="Noto Sans Symbols"/>
      </w:rPr>
    </w:lvl>
    <w:lvl w:ilvl="7">
      <w:numFmt w:val="bullet"/>
      <w:lvlText w:val="◦"/>
      <w:lvlJc w:val="left"/>
      <w:pPr>
        <w:ind w:left="3240" w:hanging="360"/>
      </w:pPr>
      <w:rPr>
        <w:rFonts w:ascii="Noto Sans Symbols" w:eastAsia="Noto Sans Symbols" w:hAnsi="Noto Sans Symbols" w:cs="Noto Sans Symbols"/>
      </w:rPr>
    </w:lvl>
    <w:lvl w:ilvl="8">
      <w:numFmt w:val="bullet"/>
      <w:lvlText w:val="▪"/>
      <w:lvlJc w:val="left"/>
      <w:pPr>
        <w:ind w:left="3600" w:hanging="360"/>
      </w:pPr>
      <w:rPr>
        <w:rFonts w:ascii="Noto Sans Symbols" w:eastAsia="Noto Sans Symbols" w:hAnsi="Noto Sans Symbols" w:cs="Noto Sans Symbols"/>
      </w:rPr>
    </w:lvl>
  </w:abstractNum>
  <w:abstractNum w:abstractNumId="2" w15:restartNumberingAfterBreak="0">
    <w:nsid w:val="23EF3C51"/>
    <w:multiLevelType w:val="multilevel"/>
    <w:tmpl w:val="56C8ADEC"/>
    <w:lvl w:ilvl="0">
      <w:numFmt w:val="bullet"/>
      <w:lvlText w:val="-"/>
      <w:lvlJc w:val="left"/>
      <w:pPr>
        <w:ind w:left="217" w:hanging="217"/>
      </w:pPr>
      <w:rPr>
        <w:smallCaps w:val="0"/>
        <w:strike w:val="0"/>
        <w:color w:val="000000"/>
        <w:sz w:val="22"/>
        <w:szCs w:val="22"/>
        <w:u w:val="none"/>
        <w:vertAlign w:val="baseline"/>
      </w:rPr>
    </w:lvl>
    <w:lvl w:ilvl="1">
      <w:numFmt w:val="bullet"/>
      <w:lvlText w:val="-"/>
      <w:lvlJc w:val="left"/>
      <w:pPr>
        <w:ind w:left="502" w:hanging="262"/>
      </w:pPr>
      <w:rPr>
        <w:smallCaps w:val="0"/>
        <w:strike w:val="0"/>
        <w:color w:val="000000"/>
        <w:sz w:val="24"/>
        <w:szCs w:val="24"/>
        <w:u w:val="none"/>
        <w:vertAlign w:val="baseline"/>
      </w:rPr>
    </w:lvl>
    <w:lvl w:ilvl="2">
      <w:numFmt w:val="bullet"/>
      <w:lvlText w:val="-"/>
      <w:lvlJc w:val="left"/>
      <w:pPr>
        <w:ind w:left="742" w:hanging="262"/>
      </w:pPr>
      <w:rPr>
        <w:smallCaps w:val="0"/>
        <w:strike w:val="0"/>
        <w:color w:val="000000"/>
        <w:sz w:val="24"/>
        <w:szCs w:val="24"/>
        <w:u w:val="none"/>
        <w:vertAlign w:val="baseline"/>
      </w:rPr>
    </w:lvl>
    <w:lvl w:ilvl="3">
      <w:numFmt w:val="bullet"/>
      <w:lvlText w:val="-"/>
      <w:lvlJc w:val="left"/>
      <w:pPr>
        <w:ind w:left="982" w:hanging="262"/>
      </w:pPr>
      <w:rPr>
        <w:smallCaps w:val="0"/>
        <w:strike w:val="0"/>
        <w:color w:val="000000"/>
        <w:sz w:val="24"/>
        <w:szCs w:val="24"/>
        <w:u w:val="none"/>
        <w:vertAlign w:val="baseline"/>
      </w:rPr>
    </w:lvl>
    <w:lvl w:ilvl="4">
      <w:numFmt w:val="bullet"/>
      <w:lvlText w:val="-"/>
      <w:lvlJc w:val="left"/>
      <w:pPr>
        <w:ind w:left="1222" w:hanging="262"/>
      </w:pPr>
      <w:rPr>
        <w:smallCaps w:val="0"/>
        <w:strike w:val="0"/>
        <w:color w:val="000000"/>
        <w:sz w:val="24"/>
        <w:szCs w:val="24"/>
        <w:u w:val="none"/>
        <w:vertAlign w:val="baseline"/>
      </w:rPr>
    </w:lvl>
    <w:lvl w:ilvl="5">
      <w:numFmt w:val="bullet"/>
      <w:lvlText w:val="-"/>
      <w:lvlJc w:val="left"/>
      <w:pPr>
        <w:ind w:left="1462" w:hanging="262"/>
      </w:pPr>
      <w:rPr>
        <w:smallCaps w:val="0"/>
        <w:strike w:val="0"/>
        <w:color w:val="000000"/>
        <w:sz w:val="24"/>
        <w:szCs w:val="24"/>
        <w:u w:val="none"/>
        <w:vertAlign w:val="baseline"/>
      </w:rPr>
    </w:lvl>
    <w:lvl w:ilvl="6">
      <w:numFmt w:val="bullet"/>
      <w:lvlText w:val="-"/>
      <w:lvlJc w:val="left"/>
      <w:pPr>
        <w:ind w:left="1702" w:hanging="262"/>
      </w:pPr>
      <w:rPr>
        <w:smallCaps w:val="0"/>
        <w:strike w:val="0"/>
        <w:color w:val="000000"/>
        <w:sz w:val="24"/>
        <w:szCs w:val="24"/>
        <w:u w:val="none"/>
        <w:vertAlign w:val="baseline"/>
      </w:rPr>
    </w:lvl>
    <w:lvl w:ilvl="7">
      <w:numFmt w:val="bullet"/>
      <w:lvlText w:val="-"/>
      <w:lvlJc w:val="left"/>
      <w:pPr>
        <w:ind w:left="1942" w:hanging="262"/>
      </w:pPr>
      <w:rPr>
        <w:smallCaps w:val="0"/>
        <w:strike w:val="0"/>
        <w:color w:val="000000"/>
        <w:sz w:val="24"/>
        <w:szCs w:val="24"/>
        <w:u w:val="none"/>
        <w:vertAlign w:val="baseline"/>
      </w:rPr>
    </w:lvl>
    <w:lvl w:ilvl="8">
      <w:numFmt w:val="bullet"/>
      <w:lvlText w:val="-"/>
      <w:lvlJc w:val="left"/>
      <w:pPr>
        <w:ind w:left="2182" w:hanging="262"/>
      </w:pPr>
      <w:rPr>
        <w:smallCaps w:val="0"/>
        <w:strike w:val="0"/>
        <w:color w:val="000000"/>
        <w:sz w:val="24"/>
        <w:szCs w:val="24"/>
        <w:u w:val="none"/>
        <w:vertAlign w:val="baseline"/>
      </w:rPr>
    </w:lvl>
  </w:abstractNum>
  <w:abstractNum w:abstractNumId="3" w15:restartNumberingAfterBreak="0">
    <w:nsid w:val="5E62132B"/>
    <w:multiLevelType w:val="multilevel"/>
    <w:tmpl w:val="1338B9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2ED5DE9"/>
    <w:multiLevelType w:val="multilevel"/>
    <w:tmpl w:val="E7AAF8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 w:numId="4">
    <w:abstractNumId w:val="4"/>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D22"/>
    <w:rsid w:val="00222B21"/>
    <w:rsid w:val="00C73D2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5273DFEC"/>
  <w15:docId w15:val="{D327FD56-8209-D542-A848-D1351F10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nb-NO" w:eastAsia="nb-NO"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paragraph" w:customStyle="1" w:styleId="Standard">
    <w:name w:val="Standard"/>
    <w:pPr>
      <w:widowControl/>
    </w:pPr>
    <w:rPr>
      <w:rFonts w:ascii="Helvetica" w:eastAsia="Arial Unicode MS" w:hAnsi="Helvetica" w:cs="Arial Unicode MS"/>
      <w:color w:val="000000"/>
      <w:sz w:val="22"/>
      <w:szCs w:val="22"/>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rPr>
      <w:rFonts w:ascii="Times New Roman" w:hAnsi="Times New Roman"/>
      <w:lang w:val="en-US"/>
    </w:rPr>
  </w:style>
  <w:style w:type="paragraph" w:styleId="Liste">
    <w:name w:val="List"/>
    <w:basedOn w:val="Textbody"/>
    <w:rPr>
      <w:rFonts w:cs="Arial"/>
    </w:rPr>
  </w:style>
  <w:style w:type="paragraph" w:styleId="Bildetekst">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Tabellstil2">
    <w:name w:val="Tabellstil 2"/>
    <w:pPr>
      <w:widowControl/>
    </w:pPr>
    <w:rPr>
      <w:rFonts w:ascii="Helvetica" w:eastAsia="Arial Unicode MS" w:hAnsi="Helvetica" w:cs="Arial Unicode MS"/>
      <w:color w:val="000000"/>
      <w:sz w:val="20"/>
      <w:szCs w:val="20"/>
      <w:lang w:val="sv-SE"/>
    </w:rPr>
  </w:style>
  <w:style w:type="paragraph" w:customStyle="1" w:styleId="BrdtekstA">
    <w:name w:val="Brødtekst A"/>
    <w:pPr>
      <w:widowControl/>
    </w:pPr>
    <w:rPr>
      <w:rFonts w:ascii="Arial Unicode MS" w:eastAsia="Arial Unicode MS" w:hAnsi="Arial Unicode MS" w:cs="Arial Unicode MS"/>
      <w:color w:val="000000"/>
      <w:lang w:val="en-US"/>
    </w:rPr>
  </w:style>
  <w:style w:type="paragraph" w:styleId="Listeavsnitt">
    <w:name w:val="List Paragraph"/>
    <w:basedOn w:val="Standard"/>
    <w:pPr>
      <w:ind w:left="720"/>
    </w:pPr>
  </w:style>
  <w:style w:type="paragraph" w:customStyle="1" w:styleId="TableContents">
    <w:name w:val="Table Contents"/>
    <w:basedOn w:val="Standard"/>
    <w:pPr>
      <w:suppressLineNumbers/>
    </w:pPr>
  </w:style>
  <w:style w:type="character" w:customStyle="1" w:styleId="BrdtekstTegn">
    <w:name w:val="Brødtekst Tegn"/>
    <w:basedOn w:val="Standardskriftforavsnitt"/>
    <w:rPr>
      <w:rFonts w:ascii="Times New Roman" w:eastAsia="Arial Unicode MS" w:hAnsi="Times New Roman" w:cs="Arial Unicode MS"/>
      <w:color w:val="000000"/>
      <w:u w:val="none"/>
      <w:lang w:val="en-US"/>
    </w:rPr>
  </w:style>
  <w:style w:type="character" w:customStyle="1" w:styleId="ListLabel1">
    <w:name w:val="ListLabel 1"/>
    <w:rPr>
      <w:caps w:val="0"/>
      <w:smallCaps w:val="0"/>
      <w:strike w:val="0"/>
      <w:dstrike w:val="0"/>
      <w:color w:val="000000"/>
      <w:spacing w:val="0"/>
      <w:kern w:val="3"/>
      <w:position w:val="0"/>
      <w:sz w:val="22"/>
      <w:szCs w:val="22"/>
      <w:u w:val="none"/>
      <w:vertAlign w:val="baseline"/>
    </w:rPr>
  </w:style>
  <w:style w:type="character" w:customStyle="1" w:styleId="ListLabel2">
    <w:name w:val="ListLabel 2"/>
    <w:rPr>
      <w:caps w:val="0"/>
      <w:smallCaps w:val="0"/>
      <w:strike w:val="0"/>
      <w:dstrike w:val="0"/>
      <w:color w:val="000000"/>
      <w:spacing w:val="0"/>
      <w:kern w:val="3"/>
      <w:position w:val="0"/>
      <w:sz w:val="24"/>
      <w:szCs w:val="24"/>
      <w:u w:val="none"/>
      <w:vertAlign w:val="baseline"/>
    </w:rPr>
  </w:style>
  <w:style w:type="character" w:customStyle="1" w:styleId="ListLabel3">
    <w:name w:val="ListLabel 3"/>
  </w:style>
  <w:style w:type="character" w:customStyle="1" w:styleId="ListLabel4">
    <w:name w:val="ListLabel 4"/>
    <w:rPr>
      <w:rFonts w:cs="Calibri"/>
    </w:rPr>
  </w:style>
  <w:style w:type="character" w:customStyle="1" w:styleId="ListLabel5">
    <w:name w:val="ListLabel 5"/>
    <w:rPr>
      <w:rFonts w:cs="Courier New"/>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Num1">
    <w:name w:val="WWNum1"/>
    <w:basedOn w:val="Ingenliste"/>
  </w:style>
  <w:style w:type="numbering" w:customStyle="1" w:styleId="WWNum2">
    <w:name w:val="WWNum2"/>
    <w:basedOn w:val="Ingenliste"/>
  </w:style>
  <w:style w:type="numbering" w:customStyle="1" w:styleId="WWNum3">
    <w:name w:val="WWNum3"/>
    <w:basedOn w:val="Ingenliste"/>
  </w:style>
  <w:style w:type="numbering" w:customStyle="1" w:styleId="WWNum4">
    <w:name w:val="WWNum4"/>
    <w:basedOn w:val="Ingenliste"/>
  </w:style>
  <w:style w:type="numbering" w:customStyle="1" w:styleId="WWNum5">
    <w:name w:val="WWNum5"/>
    <w:basedOn w:val="Ingenliste"/>
  </w:style>
  <w:style w:type="numbering" w:customStyle="1" w:styleId="WWNum6">
    <w:name w:val="WWNum6"/>
    <w:basedOn w:val="Ingenliste"/>
  </w:style>
  <w:style w:type="numbering" w:customStyle="1" w:styleId="WWNum7">
    <w:name w:val="WWNum7"/>
    <w:basedOn w:val="Ingenliste"/>
  </w:style>
  <w:style w:type="numbering" w:customStyle="1" w:styleId="WWNum8">
    <w:name w:val="WWNum8"/>
    <w:basedOn w:val="Ingenliste"/>
  </w:style>
  <w:style w:type="numbering" w:customStyle="1" w:styleId="WWNum9">
    <w:name w:val="WWNum9"/>
    <w:basedOn w:val="Ingenliste"/>
  </w:style>
  <w:style w:type="numbering" w:customStyle="1" w:styleId="WWNum10">
    <w:name w:val="WWNum10"/>
    <w:basedOn w:val="Ingenliste"/>
  </w:style>
  <w:style w:type="numbering" w:customStyle="1" w:styleId="WWNum11">
    <w:name w:val="WWNum11"/>
    <w:basedOn w:val="Ingenliste"/>
  </w:style>
  <w:style w:type="numbering" w:customStyle="1" w:styleId="WWNum12">
    <w:name w:val="WWNum12"/>
    <w:basedOn w:val="Ingenliste"/>
  </w:style>
  <w:style w:type="numbering" w:customStyle="1" w:styleId="WWNum13">
    <w:name w:val="WWNum13"/>
    <w:basedOn w:val="Ingenliste"/>
  </w:style>
  <w:style w:type="numbering" w:customStyle="1" w:styleId="WWNum14">
    <w:name w:val="WWNum14"/>
    <w:basedOn w:val="Ingenliste"/>
  </w:style>
  <w:style w:type="numbering" w:customStyle="1" w:styleId="WWNum15">
    <w:name w:val="WWNum15"/>
    <w:basedOn w:val="Ingenliste"/>
  </w:style>
  <w:style w:type="numbering" w:customStyle="1" w:styleId="WWNum16">
    <w:name w:val="WWNum16"/>
    <w:basedOn w:val="Ingenliste"/>
  </w:style>
  <w:style w:type="numbering" w:customStyle="1" w:styleId="WWNum17">
    <w:name w:val="WWNum17"/>
    <w:basedOn w:val="Ingenliste"/>
  </w:style>
  <w:style w:type="numbering" w:customStyle="1" w:styleId="WWNum18">
    <w:name w:val="WWNum18"/>
    <w:basedOn w:val="Ingenliste"/>
  </w:style>
  <w:style w:type="numbering" w:customStyle="1" w:styleId="WWNum19">
    <w:name w:val="WWNum19"/>
    <w:basedOn w:val="Ingenliste"/>
  </w:style>
  <w:style w:type="numbering" w:customStyle="1" w:styleId="WWNum20">
    <w:name w:val="WWNum20"/>
    <w:basedOn w:val="Ingenliste"/>
  </w:style>
  <w:style w:type="numbering" w:customStyle="1" w:styleId="WWNum21">
    <w:name w:val="WWNum21"/>
    <w:basedOn w:val="Ingenliste"/>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 w:type="dxa"/>
        <w:bottom w:w="0" w:type="dxa"/>
        <w:right w:w="10" w:type="dxa"/>
      </w:tblCellMar>
    </w:tblPr>
  </w:style>
  <w:style w:type="table" w:customStyle="1" w:styleId="a0">
    <w:basedOn w:val="TableNormal"/>
    <w:tblPr>
      <w:tblStyleRowBandSize w:val="1"/>
      <w:tblStyleColBandSize w:val="1"/>
      <w:tblCellMar>
        <w:top w:w="0" w:type="dxa"/>
        <w:left w:w="10" w:type="dxa"/>
        <w:bottom w:w="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ox4TvLtJ13GSm+uN84x610xogg==">AMUW2mV0vbqPA8pDOBJ2HjsLd6W4bkTIBKuOcS0DJibLpquKgQc5leie5/j7/Pd9/iOT4zRKQBFUpFKj3V1dX0yOz8C0BDrpd31qTXf8BXAguX4DRiK1WKw=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1070</Words>
  <Characters>5677</Characters>
  <Application>Microsoft Office Word</Application>
  <DocSecurity>0</DocSecurity>
  <Lines>47</Lines>
  <Paragraphs>13</Paragraphs>
  <ScaleCrop>false</ScaleCrop>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Solbakkenbarnehage Singstad</dc:creator>
  <cp:lastModifiedBy>Rita Gubrandsen</cp:lastModifiedBy>
  <cp:revision>2</cp:revision>
  <dcterms:created xsi:type="dcterms:W3CDTF">2022-11-28T12:38:00Z</dcterms:created>
  <dcterms:modified xsi:type="dcterms:W3CDTF">2022-11-28T12:38:00Z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Solbakken barnehage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