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5E1" w:rsidRDefault="00A175E1">
      <w:pPr>
        <w:jc w:val="both"/>
      </w:pPr>
      <w:bookmarkStart w:id="0" w:name="_GoBack"/>
      <w:bookmarkEnd w:id="0"/>
    </w:p>
    <w:tbl>
      <w:tblPr>
        <w:tblStyle w:val="a"/>
        <w:tblW w:w="9046" w:type="dxa"/>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9046"/>
      </w:tblGrid>
      <w:tr w:rsidR="00A175E1" w:rsidTr="00A17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rPr>
                <w:sz w:val="40"/>
                <w:szCs w:val="40"/>
              </w:rPr>
            </w:pPr>
            <w:r>
              <w:rPr>
                <w:sz w:val="40"/>
                <w:szCs w:val="40"/>
              </w:rPr>
              <w:t>Pedagogisk ROMPLAN – periode: 2022/23</w:t>
            </w:r>
          </w:p>
          <w:p w:rsidR="00A175E1" w:rsidRDefault="001A6865">
            <w:pPr>
              <w:jc w:val="both"/>
              <w:rPr>
                <w:sz w:val="28"/>
                <w:szCs w:val="28"/>
              </w:rPr>
            </w:pPr>
            <w:r>
              <w:rPr>
                <w:sz w:val="28"/>
                <w:szCs w:val="28"/>
              </w:rPr>
              <w:t>Fløy: Vigeland</w:t>
            </w:r>
          </w:p>
          <w:p w:rsidR="00A175E1" w:rsidRDefault="001A6865">
            <w:pPr>
              <w:jc w:val="both"/>
              <w:rPr>
                <w:sz w:val="28"/>
                <w:szCs w:val="28"/>
              </w:rPr>
            </w:pPr>
            <w:r>
              <w:rPr>
                <w:sz w:val="28"/>
                <w:szCs w:val="28"/>
              </w:rPr>
              <w:t>Rom:</w:t>
            </w:r>
          </w:p>
          <w:p w:rsidR="00A175E1" w:rsidRDefault="001A6865">
            <w:r>
              <w:rPr>
                <w:b w:val="0"/>
                <w:sz w:val="28"/>
                <w:szCs w:val="28"/>
              </w:rPr>
              <w:t xml:space="preserve">- </w:t>
            </w:r>
            <w:r>
              <w:rPr>
                <w:b w:val="0"/>
              </w:rPr>
              <w:t>Spiserom 2 åringer</w:t>
            </w:r>
          </w:p>
          <w:p w:rsidR="00A175E1" w:rsidRDefault="001A6865">
            <w:r>
              <w:rPr>
                <w:b w:val="0"/>
              </w:rPr>
              <w:t>- Språkrom</w:t>
            </w:r>
          </w:p>
          <w:p w:rsidR="00A175E1" w:rsidRDefault="001A6865">
            <w:pPr>
              <w:rPr>
                <w:sz w:val="28"/>
                <w:szCs w:val="28"/>
              </w:rPr>
            </w:pPr>
            <w:r>
              <w:rPr>
                <w:sz w:val="28"/>
                <w:szCs w:val="28"/>
              </w:rPr>
              <w:t xml:space="preserve">Mål for rommet: </w:t>
            </w:r>
          </w:p>
          <w:p w:rsidR="00A175E1" w:rsidRDefault="001A6865">
            <w:r>
              <w:rPr>
                <w:sz w:val="28"/>
                <w:szCs w:val="28"/>
              </w:rPr>
              <w:t xml:space="preserve">- </w:t>
            </w:r>
            <w:r>
              <w:rPr>
                <w:b w:val="0"/>
              </w:rPr>
              <w:t>Legge til rette for språkutvikling og kommunikasjon</w:t>
            </w:r>
          </w:p>
          <w:p w:rsidR="00A175E1" w:rsidRDefault="001A6865">
            <w:r>
              <w:rPr>
                <w:b w:val="0"/>
              </w:rPr>
              <w:t>- Legge til rette for logisk tenkning</w:t>
            </w:r>
          </w:p>
          <w:p w:rsidR="00A175E1" w:rsidRDefault="001A6865">
            <w:pPr>
              <w:rPr>
                <w:sz w:val="28"/>
                <w:szCs w:val="28"/>
              </w:rPr>
            </w:pPr>
            <w:r>
              <w:rPr>
                <w:b w:val="0"/>
              </w:rPr>
              <w:t>- Skape hyggelige og sosiale måltider.</w:t>
            </w:r>
          </w:p>
        </w:tc>
      </w:tr>
      <w:tr w:rsidR="00A175E1" w:rsidTr="00A1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rPr>
                <w:sz w:val="32"/>
                <w:szCs w:val="32"/>
              </w:rPr>
            </w:pPr>
            <w:r>
              <w:rPr>
                <w:sz w:val="32"/>
                <w:szCs w:val="32"/>
              </w:rPr>
              <w:t>Generell informasjon og retningslinjer for rommet</w:t>
            </w:r>
          </w:p>
        </w:tc>
      </w:tr>
      <w:tr w:rsidR="00A175E1" w:rsidTr="00A1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pPr>
            <w:r>
              <w:rPr>
                <w:b w:val="0"/>
              </w:rPr>
              <w:t xml:space="preserve">Rammeplanen legger vekt på at </w:t>
            </w:r>
            <w:r>
              <w:rPr>
                <w:b w:val="0"/>
                <w:i/>
              </w:rPr>
              <w:t>Barnehagen skal være bevisst på barnas ulike uttrykksformer og tilrettelegge for medvirkning på måter som er tilpasset barnas alder, erfaringer, individuelle forutsetninger og</w:t>
            </w:r>
            <w:r>
              <w:rPr>
                <w:b w:val="0"/>
                <w:i/>
              </w:rPr>
              <w:t xml:space="preserve"> behov. Også de yngste barna og barn som kommuniserer på andre måter enn gjennom tale, har rett til å gi uttrykk for sine synspunkter på egne vilkår. Barnehagen må observere og følge opp alle barns ulike utrykk og behov.</w:t>
            </w:r>
            <w:r>
              <w:rPr>
                <w:b w:val="0"/>
              </w:rPr>
              <w:t xml:space="preserve"> </w:t>
            </w:r>
          </w:p>
          <w:p w:rsidR="00A175E1" w:rsidRDefault="001A6865">
            <w:pPr>
              <w:jc w:val="both"/>
            </w:pPr>
            <w:r>
              <w:rPr>
                <w:b w:val="0"/>
              </w:rPr>
              <w:t>Det kan for eksempel bety at vi få</w:t>
            </w:r>
            <w:r>
              <w:rPr>
                <w:b w:val="0"/>
              </w:rPr>
              <w:t xml:space="preserve">r være med å ta bestemmelser, gjøre valg og ha </w:t>
            </w:r>
            <w:r>
              <w:t>innflytelse</w:t>
            </w:r>
            <w:r>
              <w:rPr>
                <w:b w:val="0"/>
              </w:rPr>
              <w:t xml:space="preserve"> </w:t>
            </w:r>
            <w:r>
              <w:t>på vår egen barnehagehverdag</w:t>
            </w:r>
            <w:r>
              <w:rPr>
                <w:b w:val="0"/>
              </w:rPr>
              <w:t>. Det er forresten lurt at vi ikke tar ned alt for mye på en gang, for da er det lett å bli litt forvirret og kanskje få lyst å gjøre alt på en gang… Og DET er jo ikke s</w:t>
            </w:r>
            <w:r>
              <w:rPr>
                <w:b w:val="0"/>
              </w:rPr>
              <w:t xml:space="preserve">å lett å få til!  </w:t>
            </w:r>
          </w:p>
          <w:p w:rsidR="00A175E1" w:rsidRDefault="001A6865">
            <w:pPr>
              <w:jc w:val="both"/>
            </w:pPr>
            <w:r>
              <w:rPr>
                <w:b w:val="0"/>
                <w:u w:val="single"/>
              </w:rPr>
              <w:t>Måltider:</w:t>
            </w:r>
            <w:r>
              <w:t xml:space="preserve"> </w:t>
            </w:r>
          </w:p>
          <w:p w:rsidR="00A175E1" w:rsidRDefault="001A6865">
            <w:pPr>
              <w:jc w:val="both"/>
            </w:pPr>
            <w:r>
              <w:rPr>
                <w:b w:val="0"/>
              </w:rPr>
              <w:t>Matsituasjonen er fokusert på selvstendighet, vente på tur og rydde etter seg selv og skape en god atmosfære.</w:t>
            </w:r>
          </w:p>
          <w:p w:rsidR="00A175E1" w:rsidRDefault="001A6865">
            <w:pPr>
              <w:jc w:val="both"/>
            </w:pPr>
            <w:r>
              <w:rPr>
                <w:b w:val="0"/>
              </w:rPr>
              <w:t>Barna vasker hendene sine på badet og kommer inn på spiserommet og finner en krakk og sette seg på. Vi har en voksen</w:t>
            </w:r>
            <w:r>
              <w:rPr>
                <w:b w:val="0"/>
              </w:rPr>
              <w:t xml:space="preserve"> som sitter ved maten, som tar ansvaret for å hjelpe barna og servere seg selv. De andre voksne sitter fordelt på de to ulike bordene.</w:t>
            </w:r>
          </w:p>
          <w:p w:rsidR="00A175E1" w:rsidRDefault="001A6865">
            <w:pPr>
              <w:jc w:val="both"/>
            </w:pPr>
            <w:r>
              <w:rPr>
                <w:b w:val="0"/>
                <w:u w:val="single"/>
              </w:rPr>
              <w:t>Språkgrupper:</w:t>
            </w:r>
            <w:r>
              <w:t xml:space="preserve"> </w:t>
            </w:r>
          </w:p>
          <w:p w:rsidR="00A175E1" w:rsidRDefault="001A6865">
            <w:pPr>
              <w:jc w:val="both"/>
            </w:pPr>
            <w:r>
              <w:rPr>
                <w:b w:val="0"/>
              </w:rPr>
              <w:t>Vi har små grupper her inne også. Når vi har grupper er vi som oftest ikke flere enn 4 barn. Det betyr at vi kan få ro og at det er lettere å konsentrere seg om det vi holder på med. Det er mye forskjellige materialer her. Noen ting kan vi hente frem selv,</w:t>
            </w:r>
            <w:r>
              <w:rPr>
                <w:b w:val="0"/>
              </w:rPr>
              <w:t xml:space="preserve"> sånn som bøker og enkelte puslespill. Vi har også mange eventyr konkreter, hånddukker og fingerdukker som vi kan leke med. Det er gøy at vi kan leke de eventyrene vi kjenner. Andre ting ligger i voksenhøyde sånn at voksne hjelper oss å hente det frem. Vi </w:t>
            </w:r>
            <w:r>
              <w:rPr>
                <w:b w:val="0"/>
              </w:rPr>
              <w:t xml:space="preserve">liker å få være med å bestemme hva vi har lyst å gjøre. </w:t>
            </w:r>
          </w:p>
          <w:p w:rsidR="00A175E1" w:rsidRDefault="00A175E1">
            <w:pPr>
              <w:jc w:val="both"/>
            </w:pPr>
          </w:p>
        </w:tc>
      </w:tr>
      <w:tr w:rsidR="00A175E1" w:rsidTr="00A1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pPr>
            <w:r>
              <w:rPr>
                <w:sz w:val="32"/>
                <w:szCs w:val="32"/>
              </w:rPr>
              <w:t xml:space="preserve"> Hvilke fagområder ligger til grunn?</w:t>
            </w:r>
          </w:p>
        </w:tc>
      </w:tr>
      <w:tr w:rsidR="00A175E1" w:rsidTr="00A1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pPr>
            <w:r>
              <w:rPr>
                <w:b w:val="0"/>
              </w:rPr>
              <w:t>Kommunikasjon, språk og tekst</w:t>
            </w:r>
          </w:p>
          <w:p w:rsidR="00A175E1" w:rsidRDefault="001A6865">
            <w:pPr>
              <w:jc w:val="both"/>
            </w:pPr>
            <w:r>
              <w:rPr>
                <w:b w:val="0"/>
              </w:rPr>
              <w:t xml:space="preserve">Antall, rom og form </w:t>
            </w:r>
          </w:p>
          <w:p w:rsidR="00A175E1" w:rsidRDefault="001A6865">
            <w:pPr>
              <w:jc w:val="both"/>
            </w:pPr>
            <w:r>
              <w:rPr>
                <w:b w:val="0"/>
              </w:rPr>
              <w:t>Nærmiljø og samfunn</w:t>
            </w:r>
          </w:p>
          <w:p w:rsidR="00A175E1" w:rsidRDefault="001A6865">
            <w:pPr>
              <w:jc w:val="both"/>
            </w:pPr>
            <w:r>
              <w:rPr>
                <w:b w:val="0"/>
              </w:rPr>
              <w:t>Kropp, bevegelse, mat og helse</w:t>
            </w:r>
          </w:p>
          <w:p w:rsidR="00A175E1" w:rsidRDefault="001A6865">
            <w:pPr>
              <w:jc w:val="both"/>
            </w:pPr>
            <w:r>
              <w:rPr>
                <w:b w:val="0"/>
              </w:rPr>
              <w:t>Etikk, religion og filosofi</w:t>
            </w:r>
          </w:p>
          <w:p w:rsidR="00A175E1" w:rsidRDefault="00A175E1">
            <w:pPr>
              <w:jc w:val="both"/>
            </w:pPr>
          </w:p>
          <w:p w:rsidR="00A175E1" w:rsidRDefault="00A175E1">
            <w:pPr>
              <w:jc w:val="both"/>
            </w:pPr>
          </w:p>
        </w:tc>
      </w:tr>
      <w:tr w:rsidR="00A175E1" w:rsidTr="00A1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rPr>
                <w:sz w:val="32"/>
                <w:szCs w:val="32"/>
              </w:rPr>
            </w:pPr>
            <w:r>
              <w:rPr>
                <w:sz w:val="32"/>
                <w:szCs w:val="32"/>
              </w:rPr>
              <w:t>Hva finnes av materiale he</w:t>
            </w:r>
            <w:r>
              <w:rPr>
                <w:sz w:val="32"/>
                <w:szCs w:val="32"/>
              </w:rPr>
              <w:t>r?</w:t>
            </w:r>
          </w:p>
        </w:tc>
      </w:tr>
      <w:tr w:rsidR="00A175E1" w:rsidTr="00A1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pPr>
            <w:r>
              <w:rPr>
                <w:b w:val="0"/>
              </w:rPr>
              <w:lastRenderedPageBreak/>
              <w:t>Mat</w:t>
            </w:r>
          </w:p>
          <w:p w:rsidR="00A175E1" w:rsidRDefault="001A6865">
            <w:pPr>
              <w:jc w:val="both"/>
            </w:pPr>
            <w:r>
              <w:rPr>
                <w:b w:val="0"/>
              </w:rPr>
              <w:t>Krakker + bord</w:t>
            </w:r>
          </w:p>
          <w:p w:rsidR="00A175E1" w:rsidRDefault="001A6865">
            <w:pPr>
              <w:jc w:val="both"/>
            </w:pPr>
            <w:r>
              <w:rPr>
                <w:b w:val="0"/>
              </w:rPr>
              <w:t>Puslespill/Ulike spill</w:t>
            </w:r>
          </w:p>
          <w:p w:rsidR="00A175E1" w:rsidRDefault="001A6865">
            <w:pPr>
              <w:jc w:val="both"/>
            </w:pPr>
            <w:r>
              <w:rPr>
                <w:b w:val="0"/>
              </w:rPr>
              <w:t>Perler i ulike fasonger og farger</w:t>
            </w:r>
          </w:p>
          <w:p w:rsidR="00A175E1" w:rsidRDefault="001A6865">
            <w:pPr>
              <w:jc w:val="both"/>
            </w:pPr>
            <w:r>
              <w:rPr>
                <w:b w:val="0"/>
              </w:rPr>
              <w:t>Sorterings- og kategoriseringsmateriale</w:t>
            </w:r>
          </w:p>
          <w:p w:rsidR="00A175E1" w:rsidRDefault="001A6865">
            <w:pPr>
              <w:jc w:val="both"/>
            </w:pPr>
            <w:r>
              <w:rPr>
                <w:b w:val="0"/>
              </w:rPr>
              <w:t>Konkreter til eventyr, historier og sanger</w:t>
            </w:r>
          </w:p>
          <w:p w:rsidR="00A175E1" w:rsidRDefault="001A6865">
            <w:pPr>
              <w:jc w:val="both"/>
            </w:pPr>
            <w:r>
              <w:rPr>
                <w:b w:val="0"/>
              </w:rPr>
              <w:t>Bokstaver og tall</w:t>
            </w:r>
          </w:p>
          <w:p w:rsidR="00A175E1" w:rsidRDefault="001A6865">
            <w:pPr>
              <w:jc w:val="both"/>
            </w:pPr>
            <w:r>
              <w:rPr>
                <w:b w:val="0"/>
              </w:rPr>
              <w:t>Lydbøker/bøker</w:t>
            </w:r>
          </w:p>
        </w:tc>
      </w:tr>
      <w:tr w:rsidR="00A175E1" w:rsidTr="00A1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rPr>
                <w:sz w:val="32"/>
                <w:szCs w:val="32"/>
              </w:rPr>
            </w:pPr>
            <w:r>
              <w:rPr>
                <w:sz w:val="32"/>
                <w:szCs w:val="32"/>
              </w:rPr>
              <w:t>Hva kan barna oppleve/erfare i rommet?</w:t>
            </w:r>
          </w:p>
        </w:tc>
      </w:tr>
      <w:tr w:rsidR="00A175E1" w:rsidTr="00A1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pPr>
            <w:r>
              <w:rPr>
                <w:b w:val="0"/>
              </w:rPr>
              <w:t xml:space="preserve">Hele tiden og gjennom hele dagen </w:t>
            </w:r>
            <w:r>
              <w:t>kommuniserer</w:t>
            </w:r>
            <w:r>
              <w:rPr>
                <w:b w:val="0"/>
              </w:rPr>
              <w:t xml:space="preserve"> vi, både oss barna imellom, de voksne seg imellom og selvfølgelig er det masse barn- og voksen kommunikasjon. Gjennom dialog og samspill skal barna støttes i å kommunisere, medvirke, lytte, forstå og skape meni</w:t>
            </w:r>
            <w:r>
              <w:rPr>
                <w:b w:val="0"/>
              </w:rPr>
              <w:t>ng.</w:t>
            </w:r>
          </w:p>
          <w:p w:rsidR="00A175E1" w:rsidRDefault="00A175E1">
            <w:pPr>
              <w:jc w:val="both"/>
            </w:pPr>
          </w:p>
          <w:p w:rsidR="00A175E1" w:rsidRDefault="001A6865">
            <w:pPr>
              <w:jc w:val="both"/>
              <w:rPr>
                <w:u w:val="single"/>
              </w:rPr>
            </w:pPr>
            <w:r>
              <w:rPr>
                <w:b w:val="0"/>
                <w:u w:val="single"/>
              </w:rPr>
              <w:t>Måltider:</w:t>
            </w:r>
          </w:p>
          <w:p w:rsidR="00A175E1" w:rsidRDefault="001A6865">
            <w:pPr>
              <w:jc w:val="both"/>
            </w:pPr>
            <w:r>
              <w:rPr>
                <w:b w:val="0"/>
              </w:rPr>
              <w:t>Et rom hvor barna sammen med voksne spiser og hygger seg. Når vi spiser og snakker sammen rundt måltidet får vi øvd oss på å lytte og gi respons, både verbalt og nonverbalt.</w:t>
            </w:r>
          </w:p>
          <w:p w:rsidR="00A175E1" w:rsidRDefault="00A175E1">
            <w:pPr>
              <w:jc w:val="both"/>
            </w:pPr>
          </w:p>
          <w:p w:rsidR="00A175E1" w:rsidRDefault="001A6865">
            <w:pPr>
              <w:jc w:val="both"/>
              <w:rPr>
                <w:u w:val="single"/>
              </w:rPr>
            </w:pPr>
            <w:r>
              <w:rPr>
                <w:b w:val="0"/>
                <w:u w:val="single"/>
              </w:rPr>
              <w:t>Språkgrupper:</w:t>
            </w:r>
          </w:p>
          <w:p w:rsidR="00A175E1" w:rsidRDefault="001A6865">
            <w:pPr>
              <w:jc w:val="both"/>
            </w:pPr>
            <w:r>
              <w:rPr>
                <w:b w:val="0"/>
              </w:rPr>
              <w:t xml:space="preserve">På språkrommet pusler vi, spiller spill eller leker </w:t>
            </w:r>
            <w:r>
              <w:rPr>
                <w:b w:val="0"/>
              </w:rPr>
              <w:t xml:space="preserve">med magnetene for å </w:t>
            </w:r>
            <w:r>
              <w:t>utvide ordforrådet</w:t>
            </w:r>
            <w:r>
              <w:rPr>
                <w:b w:val="0"/>
              </w:rPr>
              <w:t xml:space="preserve"> vårt og lære nye ord og </w:t>
            </w:r>
            <w:r>
              <w:t>begreper</w:t>
            </w:r>
            <w:r>
              <w:rPr>
                <w:b w:val="0"/>
              </w:rPr>
              <w:t xml:space="preserve">. Det er jo ikke alle av oss barna som har lært oss å snakke ennå. Når vi ser tall og bokstaver på veggen eller i bøker får vi allerede som små barn mulighetene til å undre oss over og </w:t>
            </w:r>
            <w:r>
              <w:rPr>
                <w:b w:val="0"/>
              </w:rPr>
              <w:t xml:space="preserve">bli fortrolige med disse rare symbolene som vi helt sikket kommer til å tolke og forstå bedre når vi blir litt større. På språkrommet har vi også perler og sorteringssett som vi kan bruke til å </w:t>
            </w:r>
            <w:r>
              <w:t>sammenlikne, sortere og sette  sammen like farger, former elle</w:t>
            </w:r>
            <w:r>
              <w:t xml:space="preserve"> kategorier.</w:t>
            </w:r>
            <w:r>
              <w:rPr>
                <w:b w:val="0"/>
              </w:rPr>
              <w:t xml:space="preserve"> Det hjelper oss å utvikle logisk tenkning. Språkrommet er rett og slett et sted hvor barna er hver dag. Et sted hvor de leker og utforsker </w:t>
            </w:r>
            <w:r>
              <w:t>språkstimulerende materiale</w:t>
            </w:r>
            <w:r>
              <w:rPr>
                <w:b w:val="0"/>
              </w:rPr>
              <w:t xml:space="preserve"> i samspill med en eller flere voksne og andre barn.</w:t>
            </w:r>
          </w:p>
          <w:p w:rsidR="00A175E1" w:rsidRDefault="001A6865">
            <w:pPr>
              <w:jc w:val="both"/>
            </w:pPr>
            <w:r>
              <w:rPr>
                <w:b w:val="0"/>
              </w:rPr>
              <w:t>Vi kan få utforske vår e</w:t>
            </w:r>
            <w:r>
              <w:rPr>
                <w:b w:val="0"/>
              </w:rPr>
              <w:t xml:space="preserve">gen </w:t>
            </w:r>
            <w:r>
              <w:t>fantasi</w:t>
            </w:r>
            <w:r>
              <w:rPr>
                <w:b w:val="0"/>
              </w:rPr>
              <w:t xml:space="preserve"> og skape lek med konkreter.</w:t>
            </w:r>
          </w:p>
        </w:tc>
      </w:tr>
      <w:tr w:rsidR="00A175E1" w:rsidTr="00A1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rPr>
                <w:sz w:val="32"/>
                <w:szCs w:val="32"/>
              </w:rPr>
            </w:pPr>
            <w:r>
              <w:rPr>
                <w:sz w:val="32"/>
                <w:szCs w:val="32"/>
              </w:rPr>
              <w:t>Hva er den voksne sin rolle i rommet?</w:t>
            </w:r>
          </w:p>
        </w:tc>
      </w:tr>
      <w:tr w:rsidR="00A175E1" w:rsidTr="00A1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rPr>
                <w:u w:val="single"/>
              </w:rPr>
            </w:pPr>
            <w:r>
              <w:rPr>
                <w:b w:val="0"/>
                <w:u w:val="single"/>
              </w:rPr>
              <w:t>Måltider:</w:t>
            </w:r>
          </w:p>
          <w:p w:rsidR="00A175E1" w:rsidRDefault="001A6865">
            <w:pPr>
              <w:jc w:val="both"/>
            </w:pPr>
            <w:r>
              <w:rPr>
                <w:b w:val="0"/>
              </w:rPr>
              <w:t xml:space="preserve">Under måltidene er hele 2- års gruppa samlet og da er det viktig at vi øver oss på stemmebruken. Vi trenger voksne som er </w:t>
            </w:r>
            <w:r>
              <w:t>gode forbilder</w:t>
            </w:r>
            <w:r>
              <w:rPr>
                <w:b w:val="0"/>
              </w:rPr>
              <w:t xml:space="preserve"> og som snakker med oss på en </w:t>
            </w:r>
            <w:r>
              <w:rPr>
                <w:b w:val="0"/>
              </w:rPr>
              <w:t xml:space="preserve">rolig og fin måte. Vi liker godt når de voksne tar seg tid til å forklare eller sette ord på det som ikke vi klarer å si selv. Vi prøver jo hele tiden å si nye ord eller prøve oss på setninger med flere ord. Da er det fint hvis den voksne viser forståelse </w:t>
            </w:r>
            <w:r>
              <w:rPr>
                <w:b w:val="0"/>
              </w:rPr>
              <w:t>for hva jeg sier selv om det kanskje ikke er helt grammatisk riktig. Kanskje den voksne kan bekrefte eller fullføre det jeg sa ved å gjenta det på rett måte,for eksempel når vi spiser frukt og jeg peker på eplet og sier «pise eppe» så kan den voksne si, «j</w:t>
            </w:r>
            <w:r>
              <w:rPr>
                <w:b w:val="0"/>
              </w:rPr>
              <w:t>a, vi spiser eple». Da er det lettere for meg å gjenta og øve meg videre.</w:t>
            </w:r>
          </w:p>
          <w:p w:rsidR="00A175E1" w:rsidRDefault="001A6865">
            <w:pPr>
              <w:jc w:val="both"/>
              <w:rPr>
                <w:u w:val="single"/>
              </w:rPr>
            </w:pPr>
            <w:r>
              <w:rPr>
                <w:b w:val="0"/>
                <w:u w:val="single"/>
              </w:rPr>
              <w:t>Språkrom:</w:t>
            </w:r>
          </w:p>
          <w:p w:rsidR="00A175E1" w:rsidRDefault="001A6865">
            <w:pPr>
              <w:jc w:val="both"/>
            </w:pPr>
            <w:r>
              <w:rPr>
                <w:b w:val="0"/>
              </w:rPr>
              <w:t xml:space="preserve">Ifølge Rammeplan skal personalet i barnehagen </w:t>
            </w:r>
            <w:r>
              <w:rPr>
                <w:b w:val="0"/>
                <w:i/>
              </w:rPr>
              <w:t xml:space="preserve">støtte og berike barnas initiativ, undring, nysgjerrighet, kreativitet, læringslyst og tiltro til egne evner. </w:t>
            </w:r>
            <w:r>
              <w:rPr>
                <w:b w:val="0"/>
              </w:rPr>
              <w:t>Dette gjelder ik</w:t>
            </w:r>
            <w:r>
              <w:rPr>
                <w:b w:val="0"/>
              </w:rPr>
              <w:t>ke bare på språkrommet, men overalt ellers i barnehagen også.</w:t>
            </w:r>
          </w:p>
          <w:p w:rsidR="00A175E1" w:rsidRDefault="001A6865">
            <w:pPr>
              <w:jc w:val="both"/>
            </w:pPr>
            <w:r>
              <w:rPr>
                <w:b w:val="0"/>
              </w:rPr>
              <w:t xml:space="preserve">Siden vi er små barn og holder på å lære oss det norske språket og bli flinke på kommunikasjon er det viktig at vi har noen </w:t>
            </w:r>
            <w:r>
              <w:t>gode språkmodeller</w:t>
            </w:r>
            <w:r>
              <w:rPr>
                <w:b w:val="0"/>
              </w:rPr>
              <w:t>. Det beste er hvis de voksne klarer å snakke rolig,</w:t>
            </w:r>
            <w:r>
              <w:rPr>
                <w:b w:val="0"/>
              </w:rPr>
              <w:t xml:space="preserve"> sakte, tydelig og kanskje ikke lage altfor lange setninger, Og så er det </w:t>
            </w:r>
            <w:r>
              <w:rPr>
                <w:b w:val="0"/>
              </w:rPr>
              <w:lastRenderedPageBreak/>
              <w:t>lurt at vi ikke snakker i munnen på hverandre. Da er det så vanskelig å høre hva som blir sagt. Vi endrer ting som henger oppe på veggene inne på dette rommet.</w:t>
            </w:r>
          </w:p>
        </w:tc>
      </w:tr>
      <w:tr w:rsidR="00A175E1" w:rsidTr="00A1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pPr>
            <w:r>
              <w:rPr>
                <w:sz w:val="32"/>
                <w:szCs w:val="32"/>
              </w:rPr>
              <w:lastRenderedPageBreak/>
              <w:t>Fremdriftsplan</w:t>
            </w:r>
          </w:p>
        </w:tc>
      </w:tr>
      <w:tr w:rsidR="00A175E1" w:rsidTr="00A1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pPr>
            <w:r>
              <w:rPr>
                <w:b w:val="0"/>
              </w:rPr>
              <w:t xml:space="preserve">Det er her toåringene spiser alle måltider unntatt frokost, og rommet brukes også til å ha grupper i og er i bruk hver eneste dag. I rommet finnes forskjellige materiale, og dette gir barna tilgang på materiale som gir </w:t>
            </w:r>
            <w:r>
              <w:t>varierte erfaringer</w:t>
            </w:r>
            <w:r>
              <w:rPr>
                <w:b w:val="0"/>
              </w:rPr>
              <w:t>. Fokuset er stadi</w:t>
            </w:r>
            <w:r>
              <w:rPr>
                <w:b w:val="0"/>
              </w:rPr>
              <w:t xml:space="preserve">g på kommunikasjon og godt samspill mellom barn og barn/voksne. </w:t>
            </w:r>
            <w:r>
              <w:t xml:space="preserve">Det er jo så fint når vi får ro og tid til å snakke sammen og kjenne at vi utvikler språket vårt litt og litt for hver dag. Språket skal jo bli vårt redskap til å uttrykke følelser, ønsker og </w:t>
            </w:r>
            <w:r>
              <w:t xml:space="preserve">erfaringer, til å løse konflikter og til å skape positive relasjoner i lek og annet samvær. </w:t>
            </w:r>
            <w:r>
              <w:rPr>
                <w:b w:val="0"/>
              </w:rPr>
              <w:t xml:space="preserve">På rommet er det veldig spennende med alt materialet som gir oss utfordringer på </w:t>
            </w:r>
            <w:r>
              <w:t>begrepsapparat, logisk tenkning, sortering,</w:t>
            </w:r>
            <w:r>
              <w:rPr>
                <w:b w:val="0"/>
              </w:rPr>
              <w:t xml:space="preserve"> sammenlikning og muligheten til å </w:t>
            </w:r>
            <w:r>
              <w:t xml:space="preserve">leke </w:t>
            </w:r>
            <w:r>
              <w:t>oss</w:t>
            </w:r>
            <w:r>
              <w:rPr>
                <w:b w:val="0"/>
              </w:rPr>
              <w:t xml:space="preserve"> gjennom eventyr. Vi har mye spill og perler og andre ting som vi kan ta ned, og vi vil nok få prøve enda flere nye ting etterhvert som vi blir enda litt større.</w:t>
            </w:r>
          </w:p>
          <w:p w:rsidR="00A175E1" w:rsidRDefault="001A6865">
            <w:pPr>
              <w:jc w:val="both"/>
            </w:pPr>
            <w:r>
              <w:rPr>
                <w:b w:val="0"/>
              </w:rPr>
              <w:t>Vi voksne skal være aktive og tilstede og fange opp når det trengs å tilføre endre på mater</w:t>
            </w:r>
            <w:r>
              <w:rPr>
                <w:b w:val="0"/>
              </w:rPr>
              <w:t>ielle som er tilgjengelig for barna.</w:t>
            </w:r>
          </w:p>
        </w:tc>
      </w:tr>
      <w:tr w:rsidR="00A175E1" w:rsidTr="00A1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rsidR="00A175E1" w:rsidRDefault="001A6865">
            <w:pPr>
              <w:jc w:val="both"/>
            </w:pPr>
            <w:r>
              <w:rPr>
                <w:sz w:val="32"/>
                <w:szCs w:val="32"/>
              </w:rPr>
              <w:t>Progresjon</w:t>
            </w:r>
          </w:p>
        </w:tc>
      </w:tr>
      <w:tr w:rsidR="00A175E1" w:rsidTr="00A1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auto"/>
          </w:tcPr>
          <w:p w:rsidR="00A175E1" w:rsidRDefault="001A6865">
            <w:pPr>
              <w:jc w:val="both"/>
            </w:pPr>
            <w:r>
              <w:rPr>
                <w:b w:val="0"/>
              </w:rPr>
              <w:t>Vi som er så små bruker jo ikke bare det verbale språket til å uttrykke oss med ennå. Det går kanskje vel så mye i nonverbal kommunikasjon. Derfor er det så viktig at vi omgir oss med gode språklige rollemo</w:t>
            </w:r>
            <w:r>
              <w:rPr>
                <w:b w:val="0"/>
              </w:rPr>
              <w:t>deller sånn at vi sakte men sikkert bygger opp språket vårt. Vi lærer av hverandre. Noen ganger er 2 -åringen som kan bidra til at 1- åringene lærer et nytt ord og noen ganger hjelper de voksne oss å sette ord på det vi ikke får til selv ennå. Uansett så e</w:t>
            </w:r>
            <w:r>
              <w:rPr>
                <w:b w:val="0"/>
              </w:rPr>
              <w:t>r det godt når vi har fokus på et positivt samspill. På hyllene i språkrommet er det noen leker som passer best til de små barna og noen som passer best til de som er litt eldre. Det er for eksempel kanskje ikke så lurt at en som nettopp har fylt 1 år leke</w:t>
            </w:r>
            <w:r>
              <w:rPr>
                <w:b w:val="0"/>
              </w:rPr>
              <w:t xml:space="preserve">r med de minste perlene. Men 1- åringen kan ha stor glede av å mestre et puslespill med kun en rød, en blå og en grønn brikke. Det være veldig moro og gi en stor mestringsfølelse for vi som er 2 år å sortere røde kameler oppi en rød skål, og lilla biler i </w:t>
            </w:r>
            <w:r>
              <w:rPr>
                <w:b w:val="0"/>
              </w:rPr>
              <w:t>en lilla skål. Kanskje vi lærer oss å si «rød kamel» i samme slengen.De voksne må observere og vurdere om og  når det skulle være behov for å tilføre nytt materiell</w:t>
            </w:r>
          </w:p>
        </w:tc>
      </w:tr>
    </w:tbl>
    <w:p w:rsidR="00A175E1" w:rsidRDefault="00A175E1">
      <w:pPr>
        <w:jc w:val="both"/>
      </w:pPr>
    </w:p>
    <w:sectPr w:rsidR="00A175E1">
      <w:pgSz w:w="11900" w:h="16840"/>
      <w:pgMar w:top="1417" w:right="1417" w:bottom="15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74E0F"/>
    <w:multiLevelType w:val="multilevel"/>
    <w:tmpl w:val="A6A49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E1"/>
    <w:rsid w:val="001A6865"/>
    <w:rsid w:val="00A175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docId w15:val="{E85FADB1-E358-1C41-98AA-2C5EB2AA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3B6"/>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styleId="Lystrutenettuthevingsfarge3">
    <w:name w:val="Light Grid Accent 3"/>
    <w:basedOn w:val="Vanligtabell"/>
    <w:uiPriority w:val="62"/>
    <w:rsid w:val="001B1B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tandard">
    <w:name w:val="Standard"/>
    <w:rsid w:val="00D66869"/>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Ingenliste"/>
    <w:rsid w:val="00D66869"/>
  </w:style>
  <w:style w:type="numbering" w:customStyle="1" w:styleId="Liste21">
    <w:name w:val="Liste 21"/>
    <w:basedOn w:val="Ingenliste"/>
    <w:rsid w:val="00D66869"/>
  </w:style>
  <w:style w:type="numbering" w:customStyle="1" w:styleId="Liste31">
    <w:name w:val="Liste 31"/>
    <w:basedOn w:val="Ingenliste"/>
    <w:rsid w:val="00D66869"/>
  </w:style>
  <w:style w:type="numbering" w:customStyle="1" w:styleId="Liste41">
    <w:name w:val="Liste 41"/>
    <w:basedOn w:val="Ingenliste"/>
    <w:rsid w:val="00D66869"/>
  </w:style>
  <w:style w:type="numbering" w:customStyle="1" w:styleId="Liste51">
    <w:name w:val="Liste 51"/>
    <w:basedOn w:val="Ingenliste"/>
    <w:rsid w:val="00D66869"/>
  </w:style>
  <w:style w:type="numbering" w:customStyle="1" w:styleId="List6">
    <w:name w:val="List 6"/>
    <w:basedOn w:val="Ingenliste"/>
    <w:rsid w:val="00D66869"/>
  </w:style>
  <w:style w:type="numbering" w:customStyle="1" w:styleId="List7">
    <w:name w:val="List 7"/>
    <w:basedOn w:val="Ingenliste"/>
    <w:rsid w:val="00D66869"/>
  </w:style>
  <w:style w:type="numbering" w:customStyle="1" w:styleId="List8">
    <w:name w:val="List 8"/>
    <w:basedOn w:val="Ingenliste"/>
    <w:rsid w:val="00D66869"/>
  </w:style>
  <w:style w:type="numbering" w:customStyle="1" w:styleId="List9">
    <w:name w:val="List 9"/>
    <w:basedOn w:val="Ingenliste"/>
    <w:rsid w:val="00D66869"/>
  </w:style>
  <w:style w:type="paragraph" w:styleId="Brdtekst">
    <w:name w:val="Body Text"/>
    <w:link w:val="BrdtekstTegn"/>
    <w:rsid w:val="00D66869"/>
    <w:pPr>
      <w:pBdr>
        <w:top w:val="nil"/>
        <w:left w:val="nil"/>
        <w:bottom w:val="nil"/>
        <w:right w:val="nil"/>
        <w:between w:val="nil"/>
        <w:bar w:val="nil"/>
      </w:pBdr>
    </w:pPr>
    <w:rPr>
      <w:rFonts w:ascii="Times New Roman" w:eastAsia="Arial Unicode MS" w:hAnsi="Arial Unicode MS" w:cs="Arial Unicode MS"/>
      <w:color w:val="000000"/>
      <w:u w:color="000000"/>
      <w:bdr w:val="nil"/>
      <w:lang w:val="en-US"/>
    </w:rPr>
  </w:style>
  <w:style w:type="character" w:customStyle="1" w:styleId="BrdtekstTegn">
    <w:name w:val="Brødtekst Tegn"/>
    <w:basedOn w:val="Standardskriftforavsnitt"/>
    <w:link w:val="Brdtekst"/>
    <w:rsid w:val="00D66869"/>
    <w:rPr>
      <w:rFonts w:ascii="Times New Roman" w:eastAsia="Arial Unicode MS" w:hAnsi="Arial Unicode MS" w:cs="Arial Unicode MS"/>
      <w:color w:val="000000"/>
      <w:u w:color="000000"/>
      <w:bdr w:val="nil"/>
      <w:lang w:val="en-US"/>
    </w:rPr>
  </w:style>
  <w:style w:type="paragraph" w:customStyle="1" w:styleId="Tabellstil2">
    <w:name w:val="Tabellstil 2"/>
    <w:rsid w:val="00D66869"/>
    <w:pPr>
      <w:pBdr>
        <w:top w:val="nil"/>
        <w:left w:val="nil"/>
        <w:bottom w:val="nil"/>
        <w:right w:val="nil"/>
        <w:between w:val="nil"/>
        <w:bar w:val="nil"/>
      </w:pBdr>
    </w:pPr>
    <w:rPr>
      <w:rFonts w:ascii="Helvetica" w:eastAsia="Arial Unicode MS" w:hAnsi="Arial Unicode MS" w:cs="Arial Unicode MS"/>
      <w:color w:val="000000"/>
      <w:sz w:val="20"/>
      <w:szCs w:val="20"/>
      <w:u w:color="000000"/>
      <w:bdr w:val="nil"/>
      <w:lang w:val="sv-SE"/>
    </w:rPr>
  </w:style>
  <w:style w:type="table" w:customStyle="1" w:styleId="TableNormal1">
    <w:name w:val="Table Normal1"/>
    <w:rsid w:val="00B409BD"/>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rdtekstA">
    <w:name w:val="Brødtekst A"/>
    <w:rsid w:val="00B409BD"/>
    <w:pPr>
      <w:pBdr>
        <w:top w:val="nil"/>
        <w:left w:val="nil"/>
        <w:bottom w:val="nil"/>
        <w:right w:val="nil"/>
        <w:between w:val="nil"/>
        <w:bar w:val="nil"/>
      </w:pBdr>
    </w:pPr>
    <w:rPr>
      <w:rFonts w:ascii="Arial Unicode MS" w:eastAsia="Arial Unicode MS" w:hAnsi="Times New Roman" w:cs="Arial Unicode MS"/>
      <w:color w:val="000000"/>
      <w:u w:color="000000"/>
      <w:bdr w:val="nil"/>
      <w:lang w:val="en-US"/>
    </w:rPr>
  </w:style>
  <w:style w:type="paragraph" w:styleId="Listeavsnitt">
    <w:name w:val="List Paragraph"/>
    <w:basedOn w:val="Normal"/>
    <w:uiPriority w:val="34"/>
    <w:qFormat/>
    <w:rsid w:val="006A22E7"/>
    <w:pPr>
      <w:ind w:left="720"/>
      <w:contextualSpacing/>
    </w:p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pPr>
        <w:spacing w:before="0" w:after="0" w:line="240" w:lineRule="auto"/>
      </w:pPr>
      <w:rPr>
        <w:rFonts w:ascii="Calibri" w:eastAsia="Calibri" w:hAnsi="Calibri" w:cs="Calibri"/>
        <w:b/>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Calibri" w:hAnsi="Calibri" w:cs="Calibri"/>
        <w:b/>
      </w:rPr>
      <w:tblPr/>
      <w:tcPr>
        <w:tcBorders>
          <w:top w:val="sing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UDL+oTBBsAfjpNQ3rAOqRF8gA==">AMUW2mWfH5Kz9kt/ph7kLMYLF3hTq7ufDckq5HDfuoPcCCM19DJjjbxt+XHxmMUI6zd8mOgbP/A8RUvlmCmKOPwmbUOumSVhIM2zV0503LlwY0A8UtBFTo8=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6264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Solbakkenbarnehage Singstad</dc:creator>
  <cp:lastModifiedBy>Rita Gubrandsen</cp:lastModifiedBy>
  <cp:revision>2</cp:revision>
  <dcterms:created xsi:type="dcterms:W3CDTF">2022-11-15T15:18:00Z</dcterms:created>
  <dcterms:modified xsi:type="dcterms:W3CDTF">2022-11-15T15:18:00Z</dcterms:modified>
</cp:coreProperties>
</file>